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48" w:rsidRDefault="006D63DF" w:rsidP="006D63DF">
      <w:pPr>
        <w:jc w:val="center"/>
        <w:rPr>
          <w:b/>
          <w:sz w:val="24"/>
          <w:szCs w:val="24"/>
        </w:rPr>
      </w:pPr>
      <w:r>
        <w:rPr>
          <w:b/>
          <w:sz w:val="24"/>
          <w:szCs w:val="24"/>
        </w:rPr>
        <w:t xml:space="preserve">Decomposing Fractions into Sums </w:t>
      </w:r>
      <w:r w:rsidR="00A17BFB">
        <w:rPr>
          <w:b/>
          <w:sz w:val="24"/>
          <w:szCs w:val="24"/>
        </w:rPr>
        <w:t xml:space="preserve">of Fractions </w:t>
      </w:r>
      <w:r>
        <w:rPr>
          <w:b/>
          <w:sz w:val="24"/>
          <w:szCs w:val="24"/>
        </w:rPr>
        <w:t>4th Grade</w:t>
      </w:r>
    </w:p>
    <w:p w:rsidR="006D63DF" w:rsidRDefault="006D63DF" w:rsidP="006D63DF">
      <w:pPr>
        <w:jc w:val="center"/>
        <w:rPr>
          <w:b/>
          <w:sz w:val="24"/>
          <w:szCs w:val="24"/>
        </w:rPr>
      </w:pPr>
    </w:p>
    <w:p w:rsidR="006D63DF" w:rsidRDefault="006D63DF" w:rsidP="002B538C">
      <w:pPr>
        <w:rPr>
          <w:sz w:val="24"/>
          <w:szCs w:val="24"/>
        </w:rPr>
      </w:pPr>
      <w:r>
        <w:rPr>
          <w:b/>
          <w:sz w:val="24"/>
          <w:szCs w:val="24"/>
        </w:rPr>
        <w:t xml:space="preserve">TEKS:  </w:t>
      </w:r>
      <w:r w:rsidR="002B538C" w:rsidRPr="002B538C">
        <w:rPr>
          <w:b/>
          <w:sz w:val="24"/>
          <w:szCs w:val="24"/>
        </w:rPr>
        <w:t xml:space="preserve">4(3)(B) Number and operations. </w:t>
      </w:r>
      <w:r w:rsidR="002B538C" w:rsidRPr="002B538C">
        <w:rPr>
          <w:sz w:val="24"/>
          <w:szCs w:val="24"/>
        </w:rPr>
        <w:t>The student applies mathematical process standards to represent and generate fractions to solve problems.</w:t>
      </w:r>
      <w:r w:rsidR="002B538C" w:rsidRPr="002B538C">
        <w:rPr>
          <w:b/>
          <w:sz w:val="24"/>
          <w:szCs w:val="24"/>
        </w:rPr>
        <w:t xml:space="preserve"> </w:t>
      </w:r>
      <w:r w:rsidR="002B538C" w:rsidRPr="002B538C">
        <w:rPr>
          <w:b/>
          <w:sz w:val="24"/>
          <w:szCs w:val="24"/>
        </w:rPr>
        <w:cr/>
      </w:r>
      <w:r w:rsidR="002B538C">
        <w:rPr>
          <w:sz w:val="24"/>
          <w:szCs w:val="24"/>
        </w:rPr>
        <w:t>(</w:t>
      </w:r>
      <w:r w:rsidRPr="006D63DF">
        <w:rPr>
          <w:sz w:val="24"/>
          <w:szCs w:val="24"/>
        </w:rPr>
        <w:t>The student is expected to decompose a fraction in more than one way into a  sum of fractions with the same denominator using concrete and pictorial models and recording results with symbolic representations.</w:t>
      </w:r>
      <w:r w:rsidR="002B538C">
        <w:rPr>
          <w:sz w:val="24"/>
          <w:szCs w:val="24"/>
        </w:rPr>
        <w:t>)</w:t>
      </w:r>
      <w:r w:rsidRPr="006D63DF">
        <w:rPr>
          <w:sz w:val="24"/>
          <w:szCs w:val="24"/>
        </w:rPr>
        <w:t xml:space="preserve"> </w:t>
      </w:r>
    </w:p>
    <w:p w:rsidR="00CD4CF8" w:rsidRPr="00CD4CF8" w:rsidRDefault="00CD4CF8" w:rsidP="002B538C">
      <w:pPr>
        <w:rPr>
          <w:sz w:val="24"/>
          <w:szCs w:val="24"/>
        </w:rPr>
      </w:pPr>
      <w:r>
        <w:rPr>
          <w:b/>
          <w:sz w:val="24"/>
          <w:szCs w:val="24"/>
        </w:rPr>
        <w:t xml:space="preserve">ELPS:  4(F) Reading.  </w:t>
      </w:r>
      <w:r>
        <w:rPr>
          <w:sz w:val="24"/>
          <w:szCs w:val="24"/>
        </w:rPr>
        <w:t>The student is expected to use visual and contextual support and support from peers and teachers to read grade-appropriate content area text, enhance and confirm understanding, and develop vocabulary, grasp of language structures, and background knowledge needed to comprehend increasingly challenging language.</w:t>
      </w:r>
    </w:p>
    <w:p w:rsidR="002B538C" w:rsidRDefault="002B538C" w:rsidP="002B538C">
      <w:pPr>
        <w:rPr>
          <w:sz w:val="24"/>
          <w:szCs w:val="24"/>
        </w:rPr>
      </w:pPr>
      <w:r>
        <w:rPr>
          <w:b/>
          <w:sz w:val="24"/>
          <w:szCs w:val="24"/>
        </w:rPr>
        <w:t xml:space="preserve">Vocabulary Review: </w:t>
      </w:r>
      <w:r>
        <w:rPr>
          <w:sz w:val="24"/>
          <w:szCs w:val="24"/>
        </w:rPr>
        <w:t>fraction, decompose, sum, numerator, denominator</w:t>
      </w:r>
      <w:r w:rsidR="00F524BB">
        <w:rPr>
          <w:sz w:val="24"/>
          <w:szCs w:val="24"/>
        </w:rPr>
        <w:t>, unit fraction</w:t>
      </w:r>
    </w:p>
    <w:p w:rsidR="00CD4CF8" w:rsidRDefault="00CD4CF8" w:rsidP="002B538C">
      <w:pPr>
        <w:rPr>
          <w:sz w:val="24"/>
          <w:szCs w:val="24"/>
        </w:rPr>
      </w:pPr>
      <w:r>
        <w:rPr>
          <w:b/>
          <w:sz w:val="24"/>
          <w:szCs w:val="24"/>
        </w:rPr>
        <w:t xml:space="preserve">Rationale/Purpose:  </w:t>
      </w:r>
      <w:r>
        <w:rPr>
          <w:sz w:val="24"/>
          <w:szCs w:val="24"/>
        </w:rPr>
        <w:t xml:space="preserve">The purpose of this lesson is to aid development of number sense specific to fractions.  This </w:t>
      </w:r>
      <w:r w:rsidR="00AF288C">
        <w:rPr>
          <w:sz w:val="24"/>
          <w:szCs w:val="24"/>
        </w:rPr>
        <w:t>is a necessary life skill in our d</w:t>
      </w:r>
      <w:r>
        <w:rPr>
          <w:sz w:val="24"/>
          <w:szCs w:val="24"/>
        </w:rPr>
        <w:t xml:space="preserve">aily life in cooking, using money, constructing items, </w:t>
      </w:r>
      <w:r w:rsidR="00AF288C">
        <w:rPr>
          <w:sz w:val="24"/>
          <w:szCs w:val="24"/>
        </w:rPr>
        <w:t xml:space="preserve">understanding time, or any activity requiring numbers.  Understanding fractions will help us understand percents and the use of decimals because they </w:t>
      </w:r>
      <w:r w:rsidR="000A436E">
        <w:rPr>
          <w:sz w:val="24"/>
          <w:szCs w:val="24"/>
        </w:rPr>
        <w:t xml:space="preserve">are different ways to </w:t>
      </w:r>
      <w:r w:rsidR="00AF288C">
        <w:rPr>
          <w:sz w:val="24"/>
          <w:szCs w:val="24"/>
        </w:rPr>
        <w:t xml:space="preserve">express </w:t>
      </w:r>
      <w:r w:rsidR="000A436E">
        <w:rPr>
          <w:sz w:val="24"/>
          <w:szCs w:val="24"/>
        </w:rPr>
        <w:t xml:space="preserve">the same thing: </w:t>
      </w:r>
      <w:r w:rsidR="00AF288C">
        <w:rPr>
          <w:sz w:val="24"/>
          <w:szCs w:val="24"/>
        </w:rPr>
        <w:t>part to whole, measurement</w:t>
      </w:r>
      <w:r w:rsidR="000A436E">
        <w:rPr>
          <w:sz w:val="24"/>
          <w:szCs w:val="24"/>
        </w:rPr>
        <w:t>, division, or ratio.</w:t>
      </w:r>
    </w:p>
    <w:p w:rsidR="00A83515" w:rsidRDefault="000A436E" w:rsidP="002B538C">
      <w:pPr>
        <w:rPr>
          <w:sz w:val="24"/>
          <w:szCs w:val="24"/>
        </w:rPr>
      </w:pPr>
      <w:r>
        <w:rPr>
          <w:b/>
          <w:sz w:val="24"/>
          <w:szCs w:val="24"/>
        </w:rPr>
        <w:t xml:space="preserve">Engage:  </w:t>
      </w:r>
      <w:r>
        <w:rPr>
          <w:sz w:val="24"/>
          <w:szCs w:val="24"/>
        </w:rPr>
        <w:t>Show a balance scale and challenge the students to share how a balance scale can s</w:t>
      </w:r>
      <w:r w:rsidR="00A83515">
        <w:rPr>
          <w:sz w:val="24"/>
          <w:szCs w:val="24"/>
        </w:rPr>
        <w:t xml:space="preserve">how or symbolize the relationship of </w:t>
      </w:r>
      <w:r>
        <w:rPr>
          <w:sz w:val="24"/>
          <w:szCs w:val="24"/>
        </w:rPr>
        <w:t xml:space="preserve"> fraction expressions.</w:t>
      </w:r>
      <w:r w:rsidR="00A83515">
        <w:rPr>
          <w:sz w:val="24"/>
          <w:szCs w:val="24"/>
        </w:rPr>
        <w:t xml:space="preserve">  1.  How can you use this balance scale to show me how two fractions are related?  2.  What if you create a fraction math expression (sentence)?  Can you still use this balance scale?  (Later balance scale will be introduced to show fraction comparisons of unequal values)</w:t>
      </w:r>
    </w:p>
    <w:p w:rsidR="000A436E" w:rsidRDefault="00293894" w:rsidP="002B538C">
      <w:pPr>
        <w:rPr>
          <w:sz w:val="24"/>
          <w:szCs w:val="24"/>
        </w:rPr>
      </w:pPr>
      <w:r>
        <w:rPr>
          <w:b/>
          <w:sz w:val="24"/>
          <w:szCs w:val="24"/>
        </w:rPr>
        <w:t>Pre-assessment Quick Check:</w:t>
      </w:r>
      <w:r>
        <w:rPr>
          <w:sz w:val="24"/>
          <w:szCs w:val="24"/>
        </w:rPr>
        <w:t xml:space="preserve">  I can take the number 10, then decompose it to create a</w:t>
      </w:r>
      <w:r w:rsidR="00C96F98">
        <w:rPr>
          <w:sz w:val="24"/>
          <w:szCs w:val="24"/>
        </w:rPr>
        <w:t xml:space="preserve">n equivalent </w:t>
      </w:r>
      <w:r>
        <w:rPr>
          <w:sz w:val="24"/>
          <w:szCs w:val="24"/>
        </w:rPr>
        <w:t xml:space="preserve"> math expression (sentence).  10 = 7 + 3.  I am giving you an area model of 10 squares.  I want to see how you </w:t>
      </w:r>
      <w:r w:rsidR="00C96F98">
        <w:rPr>
          <w:sz w:val="24"/>
          <w:szCs w:val="24"/>
        </w:rPr>
        <w:t>think you can decompose the fraction 10/10 into an equivalent expression (10ths are used as a foundation towards later lessons to decimals/percent</w:t>
      </w:r>
      <w:r w:rsidR="006C2B18">
        <w:rPr>
          <w:sz w:val="24"/>
          <w:szCs w:val="24"/>
        </w:rPr>
        <w:t>.  This is the same reason why I am choosing to use an area model rather than a fraction strip</w:t>
      </w:r>
      <w:r w:rsidR="00C96F98">
        <w:rPr>
          <w:sz w:val="24"/>
          <w:szCs w:val="24"/>
        </w:rPr>
        <w:t>).</w:t>
      </w:r>
      <w:r w:rsidR="000A436E">
        <w:rPr>
          <w:sz w:val="24"/>
          <w:szCs w:val="24"/>
        </w:rPr>
        <w:t xml:space="preserve">  </w:t>
      </w:r>
      <w:r w:rsidR="00C96F98">
        <w:rPr>
          <w:sz w:val="24"/>
          <w:szCs w:val="24"/>
        </w:rPr>
        <w:t xml:space="preserve">This is an individual activity simply to see where you are in your understanding.  </w:t>
      </w:r>
      <w:r w:rsidR="005534BE">
        <w:rPr>
          <w:sz w:val="24"/>
          <w:szCs w:val="24"/>
        </w:rPr>
        <w:t xml:space="preserve">You may use colored pencils for shading.  </w:t>
      </w:r>
      <w:r w:rsidR="00C96F98">
        <w:rPr>
          <w:sz w:val="24"/>
          <w:szCs w:val="24"/>
        </w:rPr>
        <w:t>Assessment will look something like this (separate formal master created):</w:t>
      </w:r>
    </w:p>
    <w:tbl>
      <w:tblPr>
        <w:tblStyle w:val="TableGrid"/>
        <w:tblW w:w="0" w:type="auto"/>
        <w:tblLook w:val="04A0"/>
      </w:tblPr>
      <w:tblGrid>
        <w:gridCol w:w="613"/>
        <w:gridCol w:w="613"/>
        <w:gridCol w:w="613"/>
        <w:gridCol w:w="613"/>
        <w:gridCol w:w="614"/>
      </w:tblGrid>
      <w:tr w:rsidR="00C96F98" w:rsidTr="00C96F98">
        <w:trPr>
          <w:trHeight w:val="306"/>
        </w:trPr>
        <w:tc>
          <w:tcPr>
            <w:tcW w:w="613" w:type="dxa"/>
          </w:tcPr>
          <w:p w:rsidR="00C96F98" w:rsidRDefault="00C96F98" w:rsidP="002B538C">
            <w:pPr>
              <w:rPr>
                <w:sz w:val="24"/>
                <w:szCs w:val="24"/>
              </w:rPr>
            </w:pPr>
          </w:p>
        </w:tc>
        <w:tc>
          <w:tcPr>
            <w:tcW w:w="613" w:type="dxa"/>
          </w:tcPr>
          <w:p w:rsidR="00C96F98" w:rsidRDefault="00C96F98" w:rsidP="002B538C">
            <w:pPr>
              <w:rPr>
                <w:sz w:val="24"/>
                <w:szCs w:val="24"/>
              </w:rPr>
            </w:pPr>
          </w:p>
        </w:tc>
        <w:tc>
          <w:tcPr>
            <w:tcW w:w="613" w:type="dxa"/>
          </w:tcPr>
          <w:p w:rsidR="00C96F98" w:rsidRDefault="00C96F98" w:rsidP="002B538C">
            <w:pPr>
              <w:rPr>
                <w:sz w:val="24"/>
                <w:szCs w:val="24"/>
              </w:rPr>
            </w:pPr>
          </w:p>
        </w:tc>
        <w:tc>
          <w:tcPr>
            <w:tcW w:w="613" w:type="dxa"/>
          </w:tcPr>
          <w:p w:rsidR="00C96F98" w:rsidRDefault="00C96F98" w:rsidP="002B538C">
            <w:pPr>
              <w:rPr>
                <w:sz w:val="24"/>
                <w:szCs w:val="24"/>
              </w:rPr>
            </w:pPr>
          </w:p>
        </w:tc>
        <w:tc>
          <w:tcPr>
            <w:tcW w:w="614" w:type="dxa"/>
          </w:tcPr>
          <w:p w:rsidR="00C96F98" w:rsidRDefault="00C96F98" w:rsidP="002B538C">
            <w:pPr>
              <w:rPr>
                <w:sz w:val="24"/>
                <w:szCs w:val="24"/>
              </w:rPr>
            </w:pPr>
          </w:p>
        </w:tc>
      </w:tr>
      <w:tr w:rsidR="00C96F98" w:rsidTr="00C96F98">
        <w:trPr>
          <w:trHeight w:val="322"/>
        </w:trPr>
        <w:tc>
          <w:tcPr>
            <w:tcW w:w="613" w:type="dxa"/>
          </w:tcPr>
          <w:p w:rsidR="00C96F98" w:rsidRDefault="00A522F5" w:rsidP="002B538C">
            <w:pPr>
              <w:rPr>
                <w:sz w:val="24"/>
                <w:szCs w:val="24"/>
              </w:rPr>
            </w:pPr>
            <w:r>
              <w:rPr>
                <w:sz w:val="24"/>
                <w:szCs w:val="24"/>
              </w:rPr>
              <w:t xml:space="preserve">  </w:t>
            </w:r>
          </w:p>
        </w:tc>
        <w:tc>
          <w:tcPr>
            <w:tcW w:w="613" w:type="dxa"/>
          </w:tcPr>
          <w:p w:rsidR="00C96F98" w:rsidRDefault="00C96F98" w:rsidP="002B538C">
            <w:pPr>
              <w:rPr>
                <w:sz w:val="24"/>
                <w:szCs w:val="24"/>
              </w:rPr>
            </w:pPr>
          </w:p>
        </w:tc>
        <w:tc>
          <w:tcPr>
            <w:tcW w:w="613" w:type="dxa"/>
          </w:tcPr>
          <w:p w:rsidR="00C96F98" w:rsidRDefault="00C96F98" w:rsidP="002B538C">
            <w:pPr>
              <w:rPr>
                <w:sz w:val="24"/>
                <w:szCs w:val="24"/>
              </w:rPr>
            </w:pPr>
          </w:p>
        </w:tc>
        <w:tc>
          <w:tcPr>
            <w:tcW w:w="613" w:type="dxa"/>
          </w:tcPr>
          <w:p w:rsidR="00C96F98" w:rsidRDefault="00C96F98" w:rsidP="002B538C">
            <w:pPr>
              <w:rPr>
                <w:sz w:val="24"/>
                <w:szCs w:val="24"/>
              </w:rPr>
            </w:pPr>
          </w:p>
        </w:tc>
        <w:tc>
          <w:tcPr>
            <w:tcW w:w="614" w:type="dxa"/>
          </w:tcPr>
          <w:p w:rsidR="00C96F98" w:rsidRDefault="00C96F98" w:rsidP="002B538C">
            <w:pPr>
              <w:rPr>
                <w:sz w:val="24"/>
                <w:szCs w:val="24"/>
              </w:rPr>
            </w:pPr>
          </w:p>
        </w:tc>
      </w:tr>
    </w:tbl>
    <w:p w:rsidR="00C96F98" w:rsidRDefault="00A522F5" w:rsidP="00A522F5">
      <w:pPr>
        <w:spacing w:after="0"/>
        <w:rPr>
          <w:sz w:val="24"/>
          <w:szCs w:val="24"/>
        </w:rPr>
      </w:pPr>
      <w:r>
        <w:rPr>
          <w:sz w:val="24"/>
          <w:szCs w:val="24"/>
        </w:rPr>
        <w:t xml:space="preserve">10/10 = </w:t>
      </w:r>
    </w:p>
    <w:p w:rsidR="00A522F5" w:rsidRDefault="00A522F5" w:rsidP="00A522F5">
      <w:pPr>
        <w:spacing w:after="0"/>
        <w:rPr>
          <w:sz w:val="24"/>
          <w:szCs w:val="24"/>
        </w:rPr>
      </w:pPr>
      <w:r>
        <w:rPr>
          <w:sz w:val="24"/>
          <w:szCs w:val="24"/>
        </w:rPr>
        <w:t>I think this because:</w:t>
      </w:r>
    </w:p>
    <w:p w:rsidR="006C2B18" w:rsidRDefault="00AF2B42" w:rsidP="00A522F5">
      <w:pPr>
        <w:spacing w:after="0"/>
        <w:rPr>
          <w:b/>
          <w:sz w:val="24"/>
          <w:szCs w:val="24"/>
        </w:rPr>
      </w:pPr>
      <w:r>
        <w:rPr>
          <w:b/>
          <w:sz w:val="24"/>
          <w:szCs w:val="24"/>
        </w:rPr>
        <w:lastRenderedPageBreak/>
        <w:t>Procedure:</w:t>
      </w:r>
    </w:p>
    <w:p w:rsidR="00AF2B42" w:rsidRDefault="00AF2B42" w:rsidP="00A522F5">
      <w:pPr>
        <w:spacing w:after="0"/>
        <w:rPr>
          <w:sz w:val="24"/>
          <w:szCs w:val="24"/>
        </w:rPr>
      </w:pPr>
      <w:r>
        <w:rPr>
          <w:b/>
          <w:sz w:val="24"/>
          <w:szCs w:val="24"/>
        </w:rPr>
        <w:t xml:space="preserve">1)  Number Talk:  </w:t>
      </w:r>
      <w:r>
        <w:rPr>
          <w:sz w:val="24"/>
          <w:szCs w:val="24"/>
        </w:rPr>
        <w:t>Students will share their expressions, explaining their thinking using math stem language taught at the beginning of the year.</w:t>
      </w:r>
    </w:p>
    <w:p w:rsidR="00F1094A" w:rsidRDefault="00AF2B42" w:rsidP="00A522F5">
      <w:pPr>
        <w:spacing w:after="0"/>
        <w:rPr>
          <w:b/>
          <w:sz w:val="24"/>
          <w:szCs w:val="24"/>
        </w:rPr>
      </w:pPr>
      <w:r>
        <w:rPr>
          <w:b/>
          <w:sz w:val="24"/>
          <w:szCs w:val="24"/>
        </w:rPr>
        <w:t xml:space="preserve">2)  </w:t>
      </w:r>
      <w:r w:rsidR="00E87D7C">
        <w:rPr>
          <w:b/>
          <w:sz w:val="24"/>
          <w:szCs w:val="24"/>
        </w:rPr>
        <w:t xml:space="preserve">Video Direct Teach:  </w:t>
      </w:r>
    </w:p>
    <w:p w:rsidR="00AF2B42" w:rsidRDefault="00F1094A" w:rsidP="00A522F5">
      <w:pPr>
        <w:spacing w:after="0"/>
        <w:rPr>
          <w:sz w:val="24"/>
          <w:szCs w:val="24"/>
        </w:rPr>
      </w:pPr>
      <w:r>
        <w:rPr>
          <w:b/>
          <w:sz w:val="24"/>
          <w:szCs w:val="24"/>
        </w:rPr>
        <w:tab/>
        <w:t xml:space="preserve">A)  </w:t>
      </w:r>
      <w:r w:rsidR="00E87D7C">
        <w:rPr>
          <w:sz w:val="24"/>
          <w:szCs w:val="24"/>
        </w:rPr>
        <w:t>There are two videos, both 5 minutes, from which to choose to show the students depending on my classroom dynamics.  One video is more explicit in explanation, while the other video has better visuals though the instructor speaks more quickly.  For this lesson plan, I will choose the more explicit.  However, both URL addresses are given:</w:t>
      </w:r>
    </w:p>
    <w:p w:rsidR="00E87D7C" w:rsidRDefault="00E87D7C" w:rsidP="00A522F5">
      <w:pPr>
        <w:spacing w:after="0"/>
        <w:rPr>
          <w:sz w:val="24"/>
          <w:szCs w:val="24"/>
        </w:rPr>
      </w:pPr>
    </w:p>
    <w:p w:rsidR="00E87D7C" w:rsidRDefault="00E87D7C" w:rsidP="00A522F5">
      <w:pPr>
        <w:spacing w:after="0"/>
        <w:rPr>
          <w:sz w:val="24"/>
          <w:szCs w:val="24"/>
        </w:rPr>
      </w:pPr>
      <w:r w:rsidRPr="00E87D7C">
        <w:rPr>
          <w:sz w:val="24"/>
          <w:szCs w:val="24"/>
        </w:rPr>
        <w:t>https://learnzillion.com/lessons/1630-decompose-a-fraction-into-a-sum-of-fractions-using-an-area-model</w:t>
      </w:r>
    </w:p>
    <w:p w:rsidR="00E87D7C" w:rsidRDefault="00E87D7C" w:rsidP="00A522F5">
      <w:pPr>
        <w:spacing w:after="0"/>
        <w:rPr>
          <w:sz w:val="24"/>
          <w:szCs w:val="24"/>
        </w:rPr>
      </w:pPr>
    </w:p>
    <w:p w:rsidR="00E87D7C" w:rsidRDefault="00E87D7C" w:rsidP="00A522F5">
      <w:pPr>
        <w:spacing w:after="0"/>
        <w:rPr>
          <w:sz w:val="24"/>
          <w:szCs w:val="24"/>
        </w:rPr>
      </w:pPr>
      <w:r w:rsidRPr="00E87D7C">
        <w:rPr>
          <w:sz w:val="24"/>
          <w:szCs w:val="24"/>
        </w:rPr>
        <w:t>https://www.khanacademy.org/math/cc-fourth-grade-math/cc-4th-fractions-topic/cc-4th-decomposing%20fractions/v/decomposing-a-fraction-visually</w:t>
      </w:r>
    </w:p>
    <w:p w:rsidR="00F1094A" w:rsidRDefault="00F1094A" w:rsidP="00A522F5">
      <w:pPr>
        <w:spacing w:after="0"/>
        <w:rPr>
          <w:sz w:val="24"/>
          <w:szCs w:val="24"/>
        </w:rPr>
      </w:pPr>
      <w:r>
        <w:rPr>
          <w:sz w:val="24"/>
          <w:szCs w:val="24"/>
        </w:rPr>
        <w:tab/>
      </w:r>
      <w:r>
        <w:rPr>
          <w:b/>
          <w:sz w:val="24"/>
          <w:szCs w:val="24"/>
        </w:rPr>
        <w:t xml:space="preserve">B)  </w:t>
      </w:r>
      <w:r>
        <w:rPr>
          <w:sz w:val="24"/>
          <w:szCs w:val="24"/>
        </w:rPr>
        <w:t>The video will be stopped at specific points for students to write notes/draw diagrams in their math journals.</w:t>
      </w:r>
    </w:p>
    <w:p w:rsidR="00272A8B" w:rsidRDefault="00272A8B" w:rsidP="00A522F5">
      <w:pPr>
        <w:spacing w:after="0"/>
        <w:rPr>
          <w:sz w:val="24"/>
          <w:szCs w:val="24"/>
        </w:rPr>
      </w:pPr>
      <w:r>
        <w:rPr>
          <w:b/>
          <w:sz w:val="24"/>
          <w:szCs w:val="24"/>
        </w:rPr>
        <w:t xml:space="preserve">3)  Whole Class:  </w:t>
      </w:r>
      <w:r>
        <w:rPr>
          <w:sz w:val="24"/>
          <w:szCs w:val="24"/>
        </w:rPr>
        <w:t>I will have a pre-prepped Anchor Chart with some areas unfinished to complete as a class through discussion</w:t>
      </w:r>
      <w:r w:rsidR="00E863E0">
        <w:rPr>
          <w:sz w:val="24"/>
          <w:szCs w:val="24"/>
        </w:rPr>
        <w:t xml:space="preserve"> describing the steps to decompose a fraction into equivalent sums.  </w:t>
      </w:r>
      <w:r w:rsidR="006D21B7">
        <w:rPr>
          <w:sz w:val="24"/>
          <w:szCs w:val="24"/>
        </w:rPr>
        <w:t xml:space="preserve">I will begin by stating that the area cut represents 1 whole.  Because it is divided into 10 equal "fair" shares then it is divided into tenths.  </w:t>
      </w:r>
      <w:r w:rsidR="00E863E0">
        <w:rPr>
          <w:sz w:val="24"/>
          <w:szCs w:val="24"/>
        </w:rPr>
        <w:t xml:space="preserve">Using </w:t>
      </w:r>
      <w:r w:rsidR="00337A0A">
        <w:rPr>
          <w:sz w:val="24"/>
          <w:szCs w:val="24"/>
        </w:rPr>
        <w:t>1/2 inch grid paper</w:t>
      </w:r>
      <w:r w:rsidR="00DE2A5E">
        <w:rPr>
          <w:sz w:val="24"/>
          <w:szCs w:val="24"/>
        </w:rPr>
        <w:t xml:space="preserve"> cut into rectangles of 10</w:t>
      </w:r>
      <w:r w:rsidR="00E863E0">
        <w:rPr>
          <w:sz w:val="24"/>
          <w:szCs w:val="24"/>
        </w:rPr>
        <w:t xml:space="preserve">, I will model </w:t>
      </w:r>
      <w:r w:rsidR="00337A0A">
        <w:rPr>
          <w:sz w:val="24"/>
          <w:szCs w:val="24"/>
        </w:rPr>
        <w:t xml:space="preserve">1 or 2 examples </w:t>
      </w:r>
      <w:r w:rsidR="00DE2A5E">
        <w:rPr>
          <w:sz w:val="24"/>
          <w:szCs w:val="24"/>
        </w:rPr>
        <w:t xml:space="preserve">(more if seems necessary) </w:t>
      </w:r>
      <w:r w:rsidR="00337A0A">
        <w:rPr>
          <w:sz w:val="24"/>
          <w:szCs w:val="24"/>
        </w:rPr>
        <w:t xml:space="preserve">of </w:t>
      </w:r>
      <w:r w:rsidR="00E863E0">
        <w:rPr>
          <w:sz w:val="24"/>
          <w:szCs w:val="24"/>
        </w:rPr>
        <w:t xml:space="preserve">how to </w:t>
      </w:r>
      <w:r w:rsidR="00337A0A">
        <w:rPr>
          <w:sz w:val="24"/>
          <w:szCs w:val="24"/>
        </w:rPr>
        <w:t>decompose fractions into equivalent sums of fractions and glue on a balance beam organizer</w:t>
      </w:r>
      <w:r w:rsidR="00E863E0">
        <w:rPr>
          <w:sz w:val="24"/>
          <w:szCs w:val="24"/>
        </w:rPr>
        <w:t xml:space="preserve">, asking for student participation throughout.  </w:t>
      </w:r>
    </w:p>
    <w:tbl>
      <w:tblPr>
        <w:tblStyle w:val="TableGrid"/>
        <w:tblpPr w:leftFromText="180" w:rightFromText="180" w:vertAnchor="text" w:horzAnchor="page" w:tblpX="7063" w:tblpY="1026"/>
        <w:tblW w:w="0" w:type="auto"/>
        <w:tblLook w:val="04A0"/>
      </w:tblPr>
      <w:tblGrid>
        <w:gridCol w:w="437"/>
        <w:gridCol w:w="438"/>
        <w:gridCol w:w="438"/>
        <w:gridCol w:w="438"/>
        <w:gridCol w:w="438"/>
      </w:tblGrid>
      <w:tr w:rsidR="00EA2F75" w:rsidTr="00EA2F75">
        <w:trPr>
          <w:trHeight w:val="306"/>
        </w:trPr>
        <w:tc>
          <w:tcPr>
            <w:tcW w:w="437" w:type="dxa"/>
            <w:shd w:val="clear" w:color="auto" w:fill="00FF00"/>
          </w:tcPr>
          <w:p w:rsidR="00E17211" w:rsidRDefault="00E17211" w:rsidP="00E17211">
            <w:pPr>
              <w:rPr>
                <w:sz w:val="24"/>
                <w:szCs w:val="24"/>
              </w:rPr>
            </w:pPr>
          </w:p>
        </w:tc>
        <w:tc>
          <w:tcPr>
            <w:tcW w:w="438" w:type="dxa"/>
            <w:shd w:val="clear" w:color="auto" w:fill="00FF00"/>
          </w:tcPr>
          <w:p w:rsidR="00E17211" w:rsidRDefault="00E17211" w:rsidP="00E17211">
            <w:pPr>
              <w:rPr>
                <w:sz w:val="24"/>
                <w:szCs w:val="24"/>
              </w:rPr>
            </w:pPr>
          </w:p>
        </w:tc>
        <w:tc>
          <w:tcPr>
            <w:tcW w:w="438" w:type="dxa"/>
            <w:shd w:val="clear" w:color="auto" w:fill="00FF00"/>
          </w:tcPr>
          <w:p w:rsidR="00E17211" w:rsidRDefault="00E17211" w:rsidP="00E17211">
            <w:pPr>
              <w:rPr>
                <w:sz w:val="24"/>
                <w:szCs w:val="24"/>
              </w:rPr>
            </w:pPr>
          </w:p>
        </w:tc>
        <w:tc>
          <w:tcPr>
            <w:tcW w:w="438" w:type="dxa"/>
            <w:shd w:val="clear" w:color="auto" w:fill="FFC000"/>
          </w:tcPr>
          <w:p w:rsidR="00E17211" w:rsidRDefault="00E17211" w:rsidP="00E17211">
            <w:pPr>
              <w:rPr>
                <w:sz w:val="24"/>
                <w:szCs w:val="24"/>
              </w:rPr>
            </w:pPr>
          </w:p>
        </w:tc>
        <w:tc>
          <w:tcPr>
            <w:tcW w:w="438" w:type="dxa"/>
            <w:shd w:val="clear" w:color="auto" w:fill="FFC000"/>
          </w:tcPr>
          <w:p w:rsidR="00E17211" w:rsidRDefault="00E17211" w:rsidP="00E17211">
            <w:pPr>
              <w:rPr>
                <w:sz w:val="24"/>
                <w:szCs w:val="24"/>
              </w:rPr>
            </w:pPr>
          </w:p>
        </w:tc>
      </w:tr>
      <w:tr w:rsidR="00EA2F75" w:rsidTr="00EA2F75">
        <w:trPr>
          <w:trHeight w:val="322"/>
        </w:trPr>
        <w:tc>
          <w:tcPr>
            <w:tcW w:w="437" w:type="dxa"/>
            <w:shd w:val="clear" w:color="auto" w:fill="FFC000"/>
          </w:tcPr>
          <w:p w:rsidR="00E17211" w:rsidRDefault="00E17211" w:rsidP="00E17211">
            <w:pPr>
              <w:rPr>
                <w:sz w:val="24"/>
                <w:szCs w:val="24"/>
              </w:rPr>
            </w:pPr>
          </w:p>
        </w:tc>
        <w:tc>
          <w:tcPr>
            <w:tcW w:w="438" w:type="dxa"/>
            <w:shd w:val="clear" w:color="auto" w:fill="FFC000"/>
          </w:tcPr>
          <w:p w:rsidR="00E17211" w:rsidRDefault="00E17211" w:rsidP="00E17211">
            <w:pPr>
              <w:rPr>
                <w:sz w:val="24"/>
                <w:szCs w:val="24"/>
              </w:rPr>
            </w:pPr>
          </w:p>
        </w:tc>
        <w:tc>
          <w:tcPr>
            <w:tcW w:w="438" w:type="dxa"/>
            <w:shd w:val="clear" w:color="auto" w:fill="FFC000"/>
          </w:tcPr>
          <w:p w:rsidR="00E17211" w:rsidRDefault="00E17211" w:rsidP="00E17211">
            <w:pPr>
              <w:rPr>
                <w:sz w:val="24"/>
                <w:szCs w:val="24"/>
              </w:rPr>
            </w:pPr>
          </w:p>
        </w:tc>
        <w:tc>
          <w:tcPr>
            <w:tcW w:w="438" w:type="dxa"/>
          </w:tcPr>
          <w:p w:rsidR="00E17211" w:rsidRDefault="00E17211" w:rsidP="00E17211">
            <w:pPr>
              <w:rPr>
                <w:sz w:val="24"/>
                <w:szCs w:val="24"/>
              </w:rPr>
            </w:pPr>
          </w:p>
        </w:tc>
        <w:tc>
          <w:tcPr>
            <w:tcW w:w="438" w:type="dxa"/>
          </w:tcPr>
          <w:p w:rsidR="00E17211" w:rsidRDefault="00E17211" w:rsidP="00E17211">
            <w:pPr>
              <w:rPr>
                <w:sz w:val="24"/>
                <w:szCs w:val="24"/>
              </w:rPr>
            </w:pPr>
          </w:p>
        </w:tc>
      </w:tr>
    </w:tbl>
    <w:p w:rsidR="00E863E0" w:rsidRDefault="00E863E0" w:rsidP="00A522F5">
      <w:pPr>
        <w:spacing w:after="0"/>
        <w:rPr>
          <w:sz w:val="24"/>
          <w:szCs w:val="24"/>
        </w:rPr>
      </w:pPr>
      <w:r>
        <w:rPr>
          <w:b/>
          <w:sz w:val="24"/>
          <w:szCs w:val="24"/>
        </w:rPr>
        <w:t xml:space="preserve">4)  Guided Practice:  </w:t>
      </w:r>
      <w:r>
        <w:rPr>
          <w:sz w:val="24"/>
          <w:szCs w:val="24"/>
        </w:rPr>
        <w:t xml:space="preserve">Students will work in pairs </w:t>
      </w:r>
      <w:r w:rsidR="00E17211">
        <w:rPr>
          <w:sz w:val="24"/>
          <w:szCs w:val="24"/>
        </w:rPr>
        <w:t xml:space="preserve">using 1/2 inch grid paper </w:t>
      </w:r>
      <w:r w:rsidR="00337A0A">
        <w:rPr>
          <w:sz w:val="24"/>
          <w:szCs w:val="24"/>
        </w:rPr>
        <w:t xml:space="preserve">to create posters </w:t>
      </w:r>
      <w:r w:rsidR="008707D9">
        <w:rPr>
          <w:sz w:val="24"/>
          <w:szCs w:val="24"/>
        </w:rPr>
        <w:t xml:space="preserve">on manila paper </w:t>
      </w:r>
      <w:r w:rsidR="00337A0A">
        <w:rPr>
          <w:sz w:val="24"/>
          <w:szCs w:val="24"/>
        </w:rPr>
        <w:t>of math e</w:t>
      </w:r>
      <w:r w:rsidR="00E17211">
        <w:rPr>
          <w:sz w:val="24"/>
          <w:szCs w:val="24"/>
        </w:rPr>
        <w:t>xpressions depicting the lesson.  Example shown (master balance beam on separate paper):</w:t>
      </w:r>
    </w:p>
    <w:tbl>
      <w:tblPr>
        <w:tblStyle w:val="TableGrid"/>
        <w:tblpPr w:leftFromText="180" w:rightFromText="180" w:vertAnchor="text" w:tblpY="1"/>
        <w:tblOverlap w:val="never"/>
        <w:tblW w:w="0" w:type="auto"/>
        <w:tblLook w:val="04A0"/>
      </w:tblPr>
      <w:tblGrid>
        <w:gridCol w:w="457"/>
        <w:gridCol w:w="457"/>
        <w:gridCol w:w="457"/>
        <w:gridCol w:w="457"/>
        <w:gridCol w:w="457"/>
      </w:tblGrid>
      <w:tr w:rsidR="00E17211" w:rsidTr="00EA2F75">
        <w:trPr>
          <w:trHeight w:val="299"/>
        </w:trPr>
        <w:tc>
          <w:tcPr>
            <w:tcW w:w="457" w:type="dxa"/>
            <w:shd w:val="clear" w:color="auto" w:fill="FFFF00"/>
          </w:tcPr>
          <w:p w:rsidR="00E17211" w:rsidRPr="00511781" w:rsidRDefault="00E17211" w:rsidP="00E17211">
            <w:pPr>
              <w:rPr>
                <w:color w:val="FFFF00"/>
                <w:sz w:val="24"/>
                <w:szCs w:val="24"/>
              </w:rPr>
            </w:pPr>
          </w:p>
        </w:tc>
        <w:tc>
          <w:tcPr>
            <w:tcW w:w="457" w:type="dxa"/>
            <w:shd w:val="clear" w:color="auto" w:fill="FFFF00"/>
          </w:tcPr>
          <w:p w:rsidR="00E17211" w:rsidRDefault="00E17211" w:rsidP="00E17211">
            <w:pPr>
              <w:rPr>
                <w:sz w:val="24"/>
                <w:szCs w:val="24"/>
              </w:rPr>
            </w:pPr>
          </w:p>
        </w:tc>
        <w:tc>
          <w:tcPr>
            <w:tcW w:w="457" w:type="dxa"/>
            <w:shd w:val="clear" w:color="auto" w:fill="FFFF00"/>
          </w:tcPr>
          <w:p w:rsidR="00E17211" w:rsidRDefault="00E17211" w:rsidP="00E17211">
            <w:pPr>
              <w:rPr>
                <w:sz w:val="24"/>
                <w:szCs w:val="24"/>
              </w:rPr>
            </w:pPr>
          </w:p>
        </w:tc>
        <w:tc>
          <w:tcPr>
            <w:tcW w:w="457" w:type="dxa"/>
            <w:shd w:val="clear" w:color="auto" w:fill="FFFF00"/>
          </w:tcPr>
          <w:p w:rsidR="00E17211" w:rsidRDefault="00E17211" w:rsidP="00E17211">
            <w:pPr>
              <w:rPr>
                <w:sz w:val="24"/>
                <w:szCs w:val="24"/>
              </w:rPr>
            </w:pPr>
          </w:p>
        </w:tc>
        <w:tc>
          <w:tcPr>
            <w:tcW w:w="457" w:type="dxa"/>
            <w:shd w:val="clear" w:color="auto" w:fill="FFFF00"/>
          </w:tcPr>
          <w:p w:rsidR="00E17211" w:rsidRDefault="00E17211" w:rsidP="00E17211">
            <w:pPr>
              <w:rPr>
                <w:sz w:val="24"/>
                <w:szCs w:val="24"/>
              </w:rPr>
            </w:pPr>
          </w:p>
        </w:tc>
      </w:tr>
      <w:tr w:rsidR="00E17211" w:rsidTr="00EA2F75">
        <w:trPr>
          <w:trHeight w:val="315"/>
        </w:trPr>
        <w:tc>
          <w:tcPr>
            <w:tcW w:w="457" w:type="dxa"/>
            <w:shd w:val="clear" w:color="auto" w:fill="FFFF00"/>
          </w:tcPr>
          <w:p w:rsidR="00E17211" w:rsidRDefault="00E17211" w:rsidP="00E17211">
            <w:pPr>
              <w:rPr>
                <w:sz w:val="24"/>
                <w:szCs w:val="24"/>
              </w:rPr>
            </w:pPr>
            <w:r>
              <w:rPr>
                <w:sz w:val="24"/>
                <w:szCs w:val="24"/>
              </w:rPr>
              <w:t xml:space="preserve"> </w:t>
            </w:r>
          </w:p>
        </w:tc>
        <w:tc>
          <w:tcPr>
            <w:tcW w:w="457" w:type="dxa"/>
            <w:shd w:val="clear" w:color="auto" w:fill="FFFF00"/>
          </w:tcPr>
          <w:p w:rsidR="00E17211" w:rsidRDefault="00E17211" w:rsidP="00E17211">
            <w:pPr>
              <w:rPr>
                <w:sz w:val="24"/>
                <w:szCs w:val="24"/>
              </w:rPr>
            </w:pPr>
          </w:p>
        </w:tc>
        <w:tc>
          <w:tcPr>
            <w:tcW w:w="457" w:type="dxa"/>
            <w:shd w:val="clear" w:color="auto" w:fill="FFFF00"/>
          </w:tcPr>
          <w:p w:rsidR="00E17211" w:rsidRDefault="00E17211" w:rsidP="00E17211">
            <w:pPr>
              <w:rPr>
                <w:sz w:val="24"/>
                <w:szCs w:val="24"/>
              </w:rPr>
            </w:pPr>
          </w:p>
        </w:tc>
        <w:tc>
          <w:tcPr>
            <w:tcW w:w="457" w:type="dxa"/>
          </w:tcPr>
          <w:p w:rsidR="00E17211" w:rsidRDefault="00E17211" w:rsidP="00E17211">
            <w:pPr>
              <w:rPr>
                <w:sz w:val="24"/>
                <w:szCs w:val="24"/>
              </w:rPr>
            </w:pPr>
          </w:p>
        </w:tc>
        <w:tc>
          <w:tcPr>
            <w:tcW w:w="457" w:type="dxa"/>
          </w:tcPr>
          <w:p w:rsidR="00E17211" w:rsidRDefault="00E17211" w:rsidP="00E17211">
            <w:pPr>
              <w:rPr>
                <w:sz w:val="24"/>
                <w:szCs w:val="24"/>
              </w:rPr>
            </w:pPr>
          </w:p>
        </w:tc>
      </w:tr>
    </w:tbl>
    <w:p w:rsidR="00E17211" w:rsidRPr="00E863E0" w:rsidRDefault="00E17211" w:rsidP="00A522F5">
      <w:pPr>
        <w:spacing w:after="0"/>
        <w:rPr>
          <w:sz w:val="24"/>
          <w:szCs w:val="24"/>
        </w:rPr>
      </w:pPr>
      <w:r>
        <w:rPr>
          <w:sz w:val="24"/>
          <w:szCs w:val="24"/>
        </w:rPr>
        <w:br w:type="textWrapping" w:clear="all"/>
      </w:r>
    </w:p>
    <w:p w:rsidR="00F1094A" w:rsidRPr="00F1094A" w:rsidRDefault="004E1BE2" w:rsidP="00A522F5">
      <w:pPr>
        <w:spacing w:after="0"/>
        <w:rPr>
          <w:sz w:val="24"/>
          <w:szCs w:val="24"/>
        </w:rPr>
      </w:pPr>
      <w:r>
        <w:rPr>
          <w:noProof/>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027" type="#_x0000_t127" style="position:absolute;margin-left:176.25pt;margin-top:.35pt;width:39.75pt;height:45pt;z-index:251659264">
            <v:textbox>
              <w:txbxContent>
                <w:p w:rsidR="00EA2F75" w:rsidRPr="00EA2F75" w:rsidRDefault="00EA2F75" w:rsidP="00EA2F75">
                  <w:pPr>
                    <w:jc w:val="center"/>
                    <w:rPr>
                      <w:b/>
                    </w:rPr>
                  </w:pPr>
                  <w:r w:rsidRPr="00EA2F75">
                    <w:rPr>
                      <w:b/>
                    </w:rPr>
                    <w:t>=</w:t>
                  </w:r>
                </w:p>
              </w:txbxContent>
            </v:textbox>
          </v:shape>
        </w:pict>
      </w: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3.75pt;margin-top:.35pt;width:385.5pt;height:0;z-index:251658240" o:connectortype="straight" strokeweight="1pt"/>
        </w:pict>
      </w:r>
    </w:p>
    <w:p w:rsidR="00F1094A" w:rsidRPr="00E87D7C" w:rsidRDefault="00F1094A" w:rsidP="00A522F5">
      <w:pPr>
        <w:spacing w:after="0"/>
        <w:rPr>
          <w:sz w:val="24"/>
          <w:szCs w:val="24"/>
        </w:rPr>
      </w:pPr>
    </w:p>
    <w:p w:rsidR="00A522F5" w:rsidRDefault="00A522F5" w:rsidP="002B538C">
      <w:pPr>
        <w:rPr>
          <w:sz w:val="24"/>
          <w:szCs w:val="24"/>
        </w:rPr>
      </w:pPr>
      <w:r>
        <w:rPr>
          <w:sz w:val="24"/>
          <w:szCs w:val="24"/>
        </w:rPr>
        <w:t xml:space="preserve"> </w:t>
      </w:r>
      <w:r w:rsidR="00EA2F75">
        <w:rPr>
          <w:sz w:val="24"/>
          <w:szCs w:val="24"/>
        </w:rPr>
        <w:t>8/10                                                                                           3/10 + 5/10</w:t>
      </w:r>
    </w:p>
    <w:p w:rsidR="00DE2A5E" w:rsidRDefault="004C35E6" w:rsidP="002B538C">
      <w:pPr>
        <w:rPr>
          <w:sz w:val="24"/>
          <w:szCs w:val="24"/>
        </w:rPr>
      </w:pPr>
      <w:r>
        <w:rPr>
          <w:b/>
          <w:sz w:val="24"/>
          <w:szCs w:val="24"/>
        </w:rPr>
        <w:t xml:space="preserve">Teacher Small Group:  </w:t>
      </w:r>
      <w:r>
        <w:rPr>
          <w:sz w:val="24"/>
          <w:szCs w:val="24"/>
        </w:rPr>
        <w:t xml:space="preserve">During this time, I will pull a small group of students to the U-table for additional instruction/guidance if needed. </w:t>
      </w:r>
    </w:p>
    <w:p w:rsidR="004C35E6" w:rsidRDefault="00DE2A5E" w:rsidP="002B538C">
      <w:pPr>
        <w:rPr>
          <w:sz w:val="24"/>
          <w:szCs w:val="24"/>
        </w:rPr>
      </w:pPr>
      <w:r>
        <w:rPr>
          <w:b/>
          <w:sz w:val="24"/>
          <w:szCs w:val="24"/>
        </w:rPr>
        <w:t xml:space="preserve">5)  </w:t>
      </w:r>
      <w:r w:rsidR="004C35E6">
        <w:rPr>
          <w:sz w:val="24"/>
          <w:szCs w:val="24"/>
        </w:rPr>
        <w:t xml:space="preserve"> </w:t>
      </w:r>
      <w:r w:rsidR="009C466D">
        <w:rPr>
          <w:b/>
          <w:sz w:val="24"/>
          <w:szCs w:val="24"/>
        </w:rPr>
        <w:t xml:space="preserve">Exit Check:  </w:t>
      </w:r>
      <w:r w:rsidR="009C466D">
        <w:rPr>
          <w:sz w:val="24"/>
          <w:szCs w:val="24"/>
        </w:rPr>
        <w:t xml:space="preserve">Draw and label an area or fraction strip which shows 10/10 or 1 = 5/10 + 2/10 + 3/10.  </w:t>
      </w:r>
    </w:p>
    <w:p w:rsidR="001C3F93" w:rsidRDefault="009C466D" w:rsidP="002B538C">
      <w:pPr>
        <w:rPr>
          <w:sz w:val="24"/>
          <w:szCs w:val="24"/>
        </w:rPr>
      </w:pPr>
      <w:r>
        <w:rPr>
          <w:b/>
          <w:sz w:val="24"/>
          <w:szCs w:val="24"/>
        </w:rPr>
        <w:lastRenderedPageBreak/>
        <w:t xml:space="preserve">6)  Independent Practice:  </w:t>
      </w:r>
      <w:r>
        <w:rPr>
          <w:sz w:val="24"/>
          <w:szCs w:val="24"/>
        </w:rPr>
        <w:t>will not begin today.</w:t>
      </w:r>
    </w:p>
    <w:p w:rsidR="001C3F93" w:rsidRDefault="001C3F93" w:rsidP="002B538C">
      <w:pPr>
        <w:rPr>
          <w:b/>
          <w:sz w:val="24"/>
          <w:szCs w:val="24"/>
        </w:rPr>
      </w:pPr>
      <w:r>
        <w:rPr>
          <w:b/>
          <w:sz w:val="24"/>
          <w:szCs w:val="24"/>
        </w:rPr>
        <w:t>Math Extensions/Flex/Centers:</w:t>
      </w:r>
    </w:p>
    <w:p w:rsidR="00AA108B" w:rsidRDefault="00B978BF" w:rsidP="002B538C">
      <w:pPr>
        <w:rPr>
          <w:sz w:val="24"/>
          <w:szCs w:val="24"/>
        </w:rPr>
      </w:pPr>
      <w:r>
        <w:rPr>
          <w:sz w:val="24"/>
          <w:szCs w:val="24"/>
        </w:rPr>
        <w:tab/>
      </w:r>
      <w:r>
        <w:rPr>
          <w:b/>
          <w:sz w:val="24"/>
          <w:szCs w:val="24"/>
        </w:rPr>
        <w:t xml:space="preserve">a)  </w:t>
      </w:r>
      <w:r w:rsidR="00AA108B" w:rsidRPr="00AA108B">
        <w:rPr>
          <w:sz w:val="24"/>
          <w:szCs w:val="24"/>
        </w:rPr>
        <w:t>http://www.mathplayground.com/Scale_Fractions.html</w:t>
      </w:r>
    </w:p>
    <w:p w:rsidR="009C466D" w:rsidRDefault="00B978BF" w:rsidP="002B538C">
      <w:pPr>
        <w:rPr>
          <w:sz w:val="24"/>
          <w:szCs w:val="24"/>
        </w:rPr>
      </w:pPr>
      <w:r>
        <w:rPr>
          <w:sz w:val="24"/>
          <w:szCs w:val="24"/>
        </w:rPr>
        <w:tab/>
      </w:r>
      <w:r>
        <w:rPr>
          <w:b/>
          <w:sz w:val="24"/>
          <w:szCs w:val="24"/>
        </w:rPr>
        <w:t xml:space="preserve">b)  </w:t>
      </w:r>
      <w:r>
        <w:rPr>
          <w:sz w:val="24"/>
          <w:szCs w:val="24"/>
        </w:rPr>
        <w:t xml:space="preserve">Kendall's Candy Company - </w:t>
      </w:r>
      <w:r w:rsidRPr="00B978BF">
        <w:rPr>
          <w:sz w:val="24"/>
          <w:szCs w:val="24"/>
        </w:rPr>
        <w:t>http://mail.clevelandcountyschools.org/~ccselem/FOV1-000411E2/4th%20Fractions%20Unit.pdf?Plugin=Loft</w:t>
      </w:r>
      <w:r w:rsidR="009C466D">
        <w:rPr>
          <w:sz w:val="24"/>
          <w:szCs w:val="24"/>
        </w:rPr>
        <w:t xml:space="preserve">  </w:t>
      </w:r>
    </w:p>
    <w:p w:rsidR="009C466D" w:rsidRPr="00A92BC9" w:rsidRDefault="009C466D" w:rsidP="002B538C">
      <w:pPr>
        <w:rPr>
          <w:sz w:val="24"/>
          <w:szCs w:val="24"/>
        </w:rPr>
      </w:pPr>
      <w:r>
        <w:rPr>
          <w:b/>
          <w:sz w:val="24"/>
          <w:szCs w:val="24"/>
        </w:rPr>
        <w:t xml:space="preserve">Next Lesson:  </w:t>
      </w:r>
      <w:r w:rsidR="00A92BC9">
        <w:rPr>
          <w:sz w:val="24"/>
          <w:szCs w:val="24"/>
        </w:rPr>
        <w:t xml:space="preserve">Students will work through problems on dry erase board as I present fraction strips under the document camera.  Students will share different ways to decompose various fractions.  I will then share a couple of word problems to see how students are applying understanding at this point.  Example: </w:t>
      </w:r>
      <w:r w:rsidR="00AF199E">
        <w:rPr>
          <w:sz w:val="24"/>
          <w:szCs w:val="24"/>
        </w:rPr>
        <w:t>A pizza was cut into 6 equal slices for 6 friends</w:t>
      </w:r>
      <w:r w:rsidR="009C5A19">
        <w:rPr>
          <w:sz w:val="24"/>
          <w:szCs w:val="24"/>
        </w:rPr>
        <w:t xml:space="preserve"> at a birthday party</w:t>
      </w:r>
      <w:r w:rsidR="00A92BC9">
        <w:rPr>
          <w:sz w:val="24"/>
          <w:szCs w:val="24"/>
        </w:rPr>
        <w:t>.</w:t>
      </w:r>
      <w:r w:rsidR="00CF385C">
        <w:rPr>
          <w:sz w:val="24"/>
          <w:szCs w:val="24"/>
        </w:rPr>
        <w:t xml:space="preserve">  However, one friend had already eaten so she gave her slice to </w:t>
      </w:r>
      <w:r w:rsidR="009C5A19">
        <w:rPr>
          <w:sz w:val="24"/>
          <w:szCs w:val="24"/>
        </w:rPr>
        <w:t xml:space="preserve">the birthday boy.  </w:t>
      </w:r>
      <w:r w:rsidR="004D4B4B">
        <w:rPr>
          <w:sz w:val="24"/>
          <w:szCs w:val="24"/>
        </w:rPr>
        <w:t xml:space="preserve">Draw an area model to show </w:t>
      </w:r>
      <w:r w:rsidR="009C5A19">
        <w:rPr>
          <w:sz w:val="24"/>
          <w:szCs w:val="24"/>
        </w:rPr>
        <w:t xml:space="preserve">how </w:t>
      </w:r>
      <w:r w:rsidR="00846936">
        <w:rPr>
          <w:sz w:val="24"/>
          <w:szCs w:val="24"/>
        </w:rPr>
        <w:t xml:space="preserve">much pizza each of </w:t>
      </w:r>
      <w:r w:rsidR="009C5A19">
        <w:rPr>
          <w:sz w:val="24"/>
          <w:szCs w:val="24"/>
        </w:rPr>
        <w:t xml:space="preserve">the 5 friends </w:t>
      </w:r>
      <w:r w:rsidR="00846936">
        <w:rPr>
          <w:sz w:val="24"/>
          <w:szCs w:val="24"/>
        </w:rPr>
        <w:t>ate</w:t>
      </w:r>
      <w:r w:rsidR="009C5A19">
        <w:rPr>
          <w:sz w:val="24"/>
          <w:szCs w:val="24"/>
        </w:rPr>
        <w:t xml:space="preserve">.  </w:t>
      </w:r>
      <w:r w:rsidR="00A92BC9">
        <w:rPr>
          <w:sz w:val="24"/>
          <w:szCs w:val="24"/>
        </w:rPr>
        <w:t xml:space="preserve"> </w:t>
      </w:r>
      <w:r w:rsidR="00846936">
        <w:rPr>
          <w:sz w:val="24"/>
          <w:szCs w:val="24"/>
        </w:rPr>
        <w:t>This will be followed by a short number talk and a couple of more word problems.</w:t>
      </w:r>
      <w:r w:rsidR="00473043">
        <w:rPr>
          <w:sz w:val="24"/>
          <w:szCs w:val="24"/>
        </w:rPr>
        <w:t xml:space="preserve">  </w:t>
      </w:r>
      <w:r w:rsidR="00246CDF">
        <w:rPr>
          <w:sz w:val="24"/>
          <w:szCs w:val="24"/>
        </w:rPr>
        <w:t xml:space="preserve">If students are ready, direct teach will begin showing </w:t>
      </w:r>
      <w:r w:rsidR="001C3F93">
        <w:rPr>
          <w:sz w:val="24"/>
          <w:szCs w:val="24"/>
        </w:rPr>
        <w:t xml:space="preserve">decomposing improper fractions.  </w:t>
      </w:r>
      <w:r w:rsidR="00A92BC9">
        <w:rPr>
          <w:sz w:val="24"/>
          <w:szCs w:val="24"/>
        </w:rPr>
        <w:t xml:space="preserve"> </w:t>
      </w:r>
      <w:r w:rsidR="006A454C">
        <w:rPr>
          <w:sz w:val="24"/>
          <w:szCs w:val="24"/>
        </w:rPr>
        <w:t>Independent practice will begin be implemented today.</w:t>
      </w:r>
    </w:p>
    <w:p w:rsidR="004C35E6" w:rsidRDefault="004C35E6" w:rsidP="002B538C">
      <w:pPr>
        <w:rPr>
          <w:b/>
          <w:sz w:val="24"/>
          <w:szCs w:val="24"/>
        </w:rPr>
      </w:pPr>
      <w:r>
        <w:rPr>
          <w:b/>
          <w:sz w:val="24"/>
          <w:szCs w:val="24"/>
        </w:rPr>
        <w:t xml:space="preserve">Modifications/Accommodations:  </w:t>
      </w:r>
    </w:p>
    <w:p w:rsidR="004C35E6" w:rsidRDefault="004C35E6" w:rsidP="002B538C">
      <w:pPr>
        <w:rPr>
          <w:sz w:val="24"/>
          <w:szCs w:val="24"/>
        </w:rPr>
      </w:pPr>
      <w:r>
        <w:rPr>
          <w:b/>
          <w:sz w:val="24"/>
          <w:szCs w:val="24"/>
        </w:rPr>
        <w:t xml:space="preserve">SPED:  </w:t>
      </w:r>
      <w:r>
        <w:rPr>
          <w:sz w:val="24"/>
          <w:szCs w:val="24"/>
        </w:rPr>
        <w:t xml:space="preserve">small group additional instruction, use of concrete </w:t>
      </w:r>
      <w:proofErr w:type="spellStart"/>
      <w:r>
        <w:rPr>
          <w:sz w:val="24"/>
          <w:szCs w:val="24"/>
        </w:rPr>
        <w:t>manipulatives</w:t>
      </w:r>
      <w:proofErr w:type="spellEnd"/>
      <w:r>
        <w:rPr>
          <w:sz w:val="24"/>
          <w:szCs w:val="24"/>
        </w:rPr>
        <w:t>, heterogeneous grouping</w:t>
      </w:r>
    </w:p>
    <w:p w:rsidR="004C35E6" w:rsidRDefault="004C35E6" w:rsidP="002B538C">
      <w:pPr>
        <w:rPr>
          <w:sz w:val="24"/>
          <w:szCs w:val="24"/>
        </w:rPr>
      </w:pPr>
      <w:r>
        <w:rPr>
          <w:b/>
          <w:sz w:val="24"/>
          <w:szCs w:val="24"/>
        </w:rPr>
        <w:t xml:space="preserve">ADD/ADHD:  </w:t>
      </w:r>
      <w:r>
        <w:rPr>
          <w:sz w:val="24"/>
          <w:szCs w:val="24"/>
        </w:rPr>
        <w:t>During guided practice, pairs may move to different areas of the room.  Working in the journal during the video also allows for controlled multi-tasking to increase engagement.  Water break allowed between whole class and guided practice.</w:t>
      </w:r>
    </w:p>
    <w:p w:rsidR="00EA039C" w:rsidRDefault="004C35E6" w:rsidP="002B538C">
      <w:pPr>
        <w:rPr>
          <w:sz w:val="24"/>
          <w:szCs w:val="24"/>
        </w:rPr>
      </w:pPr>
      <w:r>
        <w:rPr>
          <w:b/>
          <w:sz w:val="24"/>
          <w:szCs w:val="24"/>
        </w:rPr>
        <w:t xml:space="preserve">Tag/GT:  </w:t>
      </w:r>
      <w:r>
        <w:rPr>
          <w:sz w:val="24"/>
          <w:szCs w:val="24"/>
        </w:rPr>
        <w:t>allow for larger denominators, creative equivalent exp</w:t>
      </w:r>
      <w:r w:rsidR="00EA039C">
        <w:rPr>
          <w:sz w:val="24"/>
          <w:szCs w:val="24"/>
        </w:rPr>
        <w:t>loration, using multiple fraction addends</w:t>
      </w:r>
    </w:p>
    <w:p w:rsidR="004C35E6" w:rsidRPr="004C35E6" w:rsidRDefault="00EA039C" w:rsidP="002B538C">
      <w:pPr>
        <w:rPr>
          <w:sz w:val="24"/>
          <w:szCs w:val="24"/>
        </w:rPr>
      </w:pPr>
      <w:r>
        <w:rPr>
          <w:b/>
          <w:sz w:val="24"/>
          <w:szCs w:val="24"/>
        </w:rPr>
        <w:t xml:space="preserve">ELL:  </w:t>
      </w:r>
      <w:r>
        <w:rPr>
          <w:sz w:val="24"/>
          <w:szCs w:val="24"/>
        </w:rPr>
        <w:t xml:space="preserve">refer to word wall as reviewing terms, allow for wait time before asking for student response, use of visual aid, small group (partner) work to reduce anxiety.  </w:t>
      </w:r>
      <w:r w:rsidR="004C35E6">
        <w:rPr>
          <w:sz w:val="24"/>
          <w:szCs w:val="24"/>
        </w:rPr>
        <w:t xml:space="preserve"> </w:t>
      </w:r>
    </w:p>
    <w:p w:rsidR="004C35E6" w:rsidRPr="004C35E6" w:rsidRDefault="004C35E6" w:rsidP="002B538C">
      <w:pPr>
        <w:rPr>
          <w:sz w:val="24"/>
          <w:szCs w:val="24"/>
        </w:rPr>
      </w:pPr>
    </w:p>
    <w:p w:rsidR="00C96F98" w:rsidRDefault="00C96F98" w:rsidP="002B538C">
      <w:pPr>
        <w:rPr>
          <w:sz w:val="24"/>
          <w:szCs w:val="24"/>
        </w:rPr>
      </w:pPr>
    </w:p>
    <w:p w:rsidR="00C96F98" w:rsidRDefault="00C96F98" w:rsidP="002B538C">
      <w:pPr>
        <w:rPr>
          <w:sz w:val="24"/>
          <w:szCs w:val="24"/>
        </w:rPr>
      </w:pPr>
    </w:p>
    <w:p w:rsidR="006A454C" w:rsidRDefault="006A454C" w:rsidP="00BA098C">
      <w:pPr>
        <w:rPr>
          <w:sz w:val="24"/>
          <w:szCs w:val="24"/>
        </w:rPr>
      </w:pPr>
    </w:p>
    <w:p w:rsidR="006A454C" w:rsidRDefault="006A454C" w:rsidP="00BA098C">
      <w:pPr>
        <w:rPr>
          <w:sz w:val="24"/>
          <w:szCs w:val="24"/>
        </w:rPr>
      </w:pPr>
    </w:p>
    <w:p w:rsidR="006A454C" w:rsidRDefault="006A454C" w:rsidP="00BA098C">
      <w:pPr>
        <w:rPr>
          <w:sz w:val="24"/>
          <w:szCs w:val="24"/>
        </w:rPr>
      </w:pPr>
    </w:p>
    <w:p w:rsidR="00BA098C" w:rsidRDefault="00B978BF" w:rsidP="00BA098C">
      <w:pPr>
        <w:rPr>
          <w:sz w:val="24"/>
          <w:szCs w:val="24"/>
        </w:rPr>
      </w:pPr>
      <w:r>
        <w:rPr>
          <w:sz w:val="24"/>
          <w:szCs w:val="24"/>
        </w:rPr>
        <w:t>E</w:t>
      </w:r>
      <w:r w:rsidR="00BA098C">
        <w:rPr>
          <w:sz w:val="24"/>
          <w:szCs w:val="24"/>
        </w:rPr>
        <w:t xml:space="preserve">xtension from </w:t>
      </w:r>
      <w:r w:rsidR="00FC0EA8">
        <w:rPr>
          <w:sz w:val="24"/>
          <w:szCs w:val="24"/>
        </w:rPr>
        <w:t>North Carolina Department of Public Instruction</w:t>
      </w:r>
    </w:p>
    <w:p w:rsidR="00BA098C" w:rsidRPr="00BA098C" w:rsidRDefault="00BA098C" w:rsidP="00BA098C">
      <w:pPr>
        <w:rPr>
          <w:sz w:val="24"/>
          <w:szCs w:val="24"/>
        </w:rPr>
      </w:pPr>
      <w:r w:rsidRPr="00BA098C">
        <w:rPr>
          <w:sz w:val="24"/>
          <w:szCs w:val="24"/>
        </w:rPr>
        <w:t xml:space="preserve">Lesson 5: Kendall’s Candy Company </w:t>
      </w:r>
    </w:p>
    <w:p w:rsidR="00BA098C" w:rsidRPr="00BA098C" w:rsidRDefault="00BA098C" w:rsidP="00BA098C">
      <w:pPr>
        <w:rPr>
          <w:sz w:val="24"/>
          <w:szCs w:val="24"/>
        </w:rPr>
      </w:pPr>
      <w:r w:rsidRPr="00BA098C">
        <w:rPr>
          <w:sz w:val="24"/>
          <w:szCs w:val="24"/>
        </w:rPr>
        <w:t xml:space="preserve">Decompose a fraction into a sum of fractions with the same denominator in </w:t>
      </w:r>
    </w:p>
    <w:p w:rsidR="00BA098C" w:rsidRPr="00BA098C" w:rsidRDefault="00BA098C" w:rsidP="00BA098C">
      <w:pPr>
        <w:rPr>
          <w:sz w:val="24"/>
          <w:szCs w:val="24"/>
        </w:rPr>
      </w:pPr>
      <w:r w:rsidRPr="00BA098C">
        <w:rPr>
          <w:sz w:val="24"/>
          <w:szCs w:val="24"/>
        </w:rPr>
        <w:t xml:space="preserve">more than one way, recording each decomposition by an equation. Justify </w:t>
      </w:r>
    </w:p>
    <w:p w:rsidR="00BA098C" w:rsidRPr="00BA098C" w:rsidRDefault="00BA098C" w:rsidP="00BA098C">
      <w:pPr>
        <w:rPr>
          <w:sz w:val="24"/>
          <w:szCs w:val="24"/>
        </w:rPr>
      </w:pPr>
      <w:r w:rsidRPr="00BA098C">
        <w:rPr>
          <w:sz w:val="24"/>
          <w:szCs w:val="24"/>
        </w:rPr>
        <w:t xml:space="preserve">decompositions, e.g., by using a visual fraction model. Examples: 3/8 = 1/8 + </w:t>
      </w:r>
    </w:p>
    <w:p w:rsidR="00BA098C" w:rsidRPr="00BA098C" w:rsidRDefault="00BA098C" w:rsidP="00BA098C">
      <w:pPr>
        <w:rPr>
          <w:sz w:val="24"/>
          <w:szCs w:val="24"/>
        </w:rPr>
      </w:pPr>
      <w:r w:rsidRPr="00BA098C">
        <w:rPr>
          <w:sz w:val="24"/>
          <w:szCs w:val="24"/>
        </w:rPr>
        <w:t xml:space="preserve">1/8 + 1/8; 3/8 = 1/8 + 2/8; 2 1/8 = 1 + 1 + 1/8 = 8/8 + 8/8 + 1/8. </w:t>
      </w:r>
    </w:p>
    <w:p w:rsidR="00BA098C" w:rsidRPr="00BA098C" w:rsidRDefault="00B978BF" w:rsidP="00BA098C">
      <w:pPr>
        <w:rPr>
          <w:sz w:val="24"/>
          <w:szCs w:val="24"/>
        </w:rPr>
      </w:pPr>
      <w:r>
        <w:rPr>
          <w:b/>
          <w:sz w:val="24"/>
          <w:szCs w:val="24"/>
        </w:rPr>
        <w:t xml:space="preserve">Materials: </w:t>
      </w:r>
      <w:proofErr w:type="spellStart"/>
      <w:r>
        <w:rPr>
          <w:sz w:val="24"/>
          <w:szCs w:val="24"/>
        </w:rPr>
        <w:t>Unifix</w:t>
      </w:r>
      <w:proofErr w:type="spellEnd"/>
      <w:r>
        <w:rPr>
          <w:sz w:val="24"/>
          <w:szCs w:val="24"/>
        </w:rPr>
        <w:t xml:space="preserve"> connecting</w:t>
      </w:r>
      <w:r w:rsidR="00BA098C" w:rsidRPr="00BA098C">
        <w:rPr>
          <w:sz w:val="24"/>
          <w:szCs w:val="24"/>
        </w:rPr>
        <w:t xml:space="preserve"> cubes, math notebooks, markers/crayons </w:t>
      </w:r>
    </w:p>
    <w:p w:rsidR="00BA098C" w:rsidRPr="00BA098C" w:rsidRDefault="00BA098C" w:rsidP="00BA098C">
      <w:pPr>
        <w:rPr>
          <w:sz w:val="24"/>
          <w:szCs w:val="24"/>
        </w:rPr>
      </w:pPr>
      <w:r w:rsidRPr="00BA098C">
        <w:rPr>
          <w:sz w:val="24"/>
          <w:szCs w:val="24"/>
        </w:rPr>
        <w:t xml:space="preserve">In today’s activity students build “Special Bars” from different colored pop cubes. Each color will represent a different flavor of candy. The bars come in different sizes depending on the number of candies the buyer wants. The teacher will need to make a bar using 8 total pop cubes prior to the beginning of class. </w:t>
      </w:r>
    </w:p>
    <w:p w:rsidR="00BA098C" w:rsidRPr="00BA098C" w:rsidRDefault="00BA098C" w:rsidP="00BA098C">
      <w:pPr>
        <w:rPr>
          <w:sz w:val="24"/>
          <w:szCs w:val="24"/>
        </w:rPr>
      </w:pPr>
      <w:r w:rsidRPr="00BA098C">
        <w:rPr>
          <w:sz w:val="24"/>
          <w:szCs w:val="24"/>
        </w:rPr>
        <w:t xml:space="preserve">“Today we are going to pretend to visit a special candy store called Kendall’s Candy Company. At the company they have a very unique candy bar called the Special Bar. This bar is special because the buyer of the bar is able to pick out all the flavors that will be in the bar. This way each bar is different and the buyer can get exactly what they want. As a treat, each person who visits the store  </w:t>
      </w:r>
    </w:p>
    <w:p w:rsidR="00BA098C" w:rsidRPr="00BA098C" w:rsidRDefault="00BA098C" w:rsidP="00BA098C">
      <w:pPr>
        <w:rPr>
          <w:sz w:val="24"/>
          <w:szCs w:val="24"/>
        </w:rPr>
      </w:pPr>
      <w:r w:rsidRPr="00BA098C">
        <w:rPr>
          <w:sz w:val="24"/>
          <w:szCs w:val="24"/>
        </w:rPr>
        <w:t xml:space="preserve">To personalize this task </w:t>
      </w:r>
      <w:r w:rsidR="00B978BF">
        <w:rPr>
          <w:sz w:val="24"/>
          <w:szCs w:val="24"/>
        </w:rPr>
        <w:t>s</w:t>
      </w:r>
      <w:r w:rsidRPr="00BA098C">
        <w:rPr>
          <w:sz w:val="24"/>
          <w:szCs w:val="24"/>
        </w:rPr>
        <w:t>tudents c</w:t>
      </w:r>
      <w:r w:rsidR="00B978BF">
        <w:rPr>
          <w:sz w:val="24"/>
          <w:szCs w:val="24"/>
        </w:rPr>
        <w:t>a</w:t>
      </w:r>
      <w:r w:rsidRPr="00BA098C">
        <w:rPr>
          <w:sz w:val="24"/>
          <w:szCs w:val="24"/>
        </w:rPr>
        <w:t xml:space="preserve">n use their names when designing a bar of their own. </w:t>
      </w:r>
    </w:p>
    <w:p w:rsidR="00BA098C" w:rsidRPr="00BA098C" w:rsidRDefault="00BA098C" w:rsidP="00BA098C">
      <w:pPr>
        <w:rPr>
          <w:sz w:val="24"/>
          <w:szCs w:val="24"/>
        </w:rPr>
      </w:pPr>
      <w:r w:rsidRPr="00BA098C">
        <w:rPr>
          <w:sz w:val="24"/>
          <w:szCs w:val="24"/>
        </w:rPr>
        <w:t xml:space="preserve">“Let’s look at the Special Bar that I made on my visit.” Share with student a bar you created that </w:t>
      </w:r>
    </w:p>
    <w:p w:rsidR="00BA098C" w:rsidRPr="00BA098C" w:rsidRDefault="00BA098C" w:rsidP="00BA098C">
      <w:pPr>
        <w:rPr>
          <w:sz w:val="24"/>
          <w:szCs w:val="24"/>
        </w:rPr>
      </w:pPr>
      <w:r w:rsidRPr="00BA098C">
        <w:rPr>
          <w:sz w:val="24"/>
          <w:szCs w:val="24"/>
        </w:rPr>
        <w:t xml:space="preserve">has 8 pieces. </w:t>
      </w:r>
    </w:p>
    <w:p w:rsidR="00BA098C" w:rsidRPr="00B978BF" w:rsidRDefault="00BA098C" w:rsidP="00BA098C">
      <w:pPr>
        <w:rPr>
          <w:b/>
          <w:sz w:val="24"/>
          <w:szCs w:val="24"/>
        </w:rPr>
      </w:pPr>
      <w:r w:rsidRPr="00BA098C">
        <w:rPr>
          <w:sz w:val="24"/>
          <w:szCs w:val="24"/>
        </w:rPr>
        <w:t xml:space="preserve"> </w:t>
      </w:r>
      <w:r w:rsidRPr="00B978BF">
        <w:rPr>
          <w:b/>
          <w:sz w:val="24"/>
          <w:szCs w:val="24"/>
        </w:rPr>
        <w:t xml:space="preserve">Suggested Questions: </w:t>
      </w:r>
    </w:p>
    <w:p w:rsidR="00BA098C" w:rsidRPr="00BA098C" w:rsidRDefault="00BA098C" w:rsidP="00BA098C">
      <w:pPr>
        <w:rPr>
          <w:sz w:val="24"/>
          <w:szCs w:val="24"/>
        </w:rPr>
      </w:pPr>
      <w:r w:rsidRPr="00BA098C">
        <w:rPr>
          <w:sz w:val="24"/>
          <w:szCs w:val="24"/>
        </w:rPr>
        <w:t xml:space="preserve">• Which flavor of candy do I have the most of? </w:t>
      </w:r>
    </w:p>
    <w:p w:rsidR="00BA098C" w:rsidRPr="00BA098C" w:rsidRDefault="00BA098C" w:rsidP="00BA098C">
      <w:pPr>
        <w:rPr>
          <w:sz w:val="24"/>
          <w:szCs w:val="24"/>
        </w:rPr>
      </w:pPr>
      <w:r w:rsidRPr="00BA098C">
        <w:rPr>
          <w:sz w:val="24"/>
          <w:szCs w:val="24"/>
        </w:rPr>
        <w:t xml:space="preserve">• Which flavor of candy do I have the least of? </w:t>
      </w:r>
    </w:p>
    <w:p w:rsidR="00BA098C" w:rsidRPr="00BA098C" w:rsidRDefault="00BA098C" w:rsidP="00BA098C">
      <w:pPr>
        <w:rPr>
          <w:sz w:val="24"/>
          <w:szCs w:val="24"/>
        </w:rPr>
      </w:pPr>
      <w:r w:rsidRPr="00BA098C">
        <w:rPr>
          <w:sz w:val="24"/>
          <w:szCs w:val="24"/>
        </w:rPr>
        <w:t xml:space="preserve">• How do you know which candy I have the most of? </w:t>
      </w:r>
    </w:p>
    <w:p w:rsidR="00BA098C" w:rsidRPr="00BA098C" w:rsidRDefault="00BA098C" w:rsidP="00BA098C">
      <w:pPr>
        <w:rPr>
          <w:sz w:val="24"/>
          <w:szCs w:val="24"/>
        </w:rPr>
      </w:pPr>
      <w:r w:rsidRPr="00BA098C">
        <w:rPr>
          <w:sz w:val="24"/>
          <w:szCs w:val="24"/>
        </w:rPr>
        <w:t xml:space="preserve">• How much of my bar is flavored blueberry? Cherry? Banana? Lime? etc. </w:t>
      </w:r>
    </w:p>
    <w:p w:rsidR="00BA098C" w:rsidRPr="00BA098C" w:rsidRDefault="00BA098C" w:rsidP="00BA098C">
      <w:pPr>
        <w:rPr>
          <w:sz w:val="24"/>
          <w:szCs w:val="24"/>
        </w:rPr>
      </w:pPr>
      <w:r w:rsidRPr="00BA098C">
        <w:rPr>
          <w:sz w:val="24"/>
          <w:szCs w:val="24"/>
        </w:rPr>
        <w:t xml:space="preserve">The answers of the students should be in fraction form. You are not asking how many pieces are </w:t>
      </w:r>
    </w:p>
    <w:p w:rsidR="00BA098C" w:rsidRPr="00BA098C" w:rsidRDefault="00BA098C" w:rsidP="00BA098C">
      <w:pPr>
        <w:rPr>
          <w:sz w:val="24"/>
          <w:szCs w:val="24"/>
        </w:rPr>
      </w:pPr>
      <w:r w:rsidRPr="00BA098C">
        <w:rPr>
          <w:sz w:val="24"/>
          <w:szCs w:val="24"/>
        </w:rPr>
        <w:lastRenderedPageBreak/>
        <w:t xml:space="preserve">certain flavors, but how much of the bar is that flavor. As students tell you the fraction for each </w:t>
      </w:r>
    </w:p>
    <w:p w:rsidR="00BA098C" w:rsidRPr="00BA098C" w:rsidRDefault="00BA098C" w:rsidP="00BA098C">
      <w:pPr>
        <w:rPr>
          <w:sz w:val="24"/>
          <w:szCs w:val="24"/>
        </w:rPr>
      </w:pPr>
      <w:r w:rsidRPr="00BA098C">
        <w:rPr>
          <w:sz w:val="24"/>
          <w:szCs w:val="24"/>
        </w:rPr>
        <w:t xml:space="preserve">flavor, record the fractions on the board. </w:t>
      </w:r>
    </w:p>
    <w:p w:rsidR="00BA098C" w:rsidRPr="00BA098C" w:rsidRDefault="00BA098C" w:rsidP="00BA098C">
      <w:pPr>
        <w:rPr>
          <w:sz w:val="24"/>
          <w:szCs w:val="24"/>
        </w:rPr>
      </w:pPr>
      <w:r w:rsidRPr="00BA098C">
        <w:rPr>
          <w:sz w:val="24"/>
          <w:szCs w:val="24"/>
        </w:rPr>
        <w:t xml:space="preserve">If I add up the all the fractions 3/8 + 4/8 + 1/8 I will get 8/8 which is the whole candy bar. </w:t>
      </w:r>
    </w:p>
    <w:p w:rsidR="00BA098C" w:rsidRPr="00BA098C" w:rsidRDefault="00BA098C" w:rsidP="00BA098C">
      <w:pPr>
        <w:rPr>
          <w:sz w:val="24"/>
          <w:szCs w:val="24"/>
        </w:rPr>
      </w:pPr>
      <w:r w:rsidRPr="00BA098C">
        <w:rPr>
          <w:sz w:val="24"/>
          <w:szCs w:val="24"/>
        </w:rPr>
        <w:t xml:space="preserve"> Today you are going to build Special Bars of different sizes and record them in you math notebook. </w:t>
      </w:r>
    </w:p>
    <w:p w:rsidR="00BA098C" w:rsidRPr="00BA098C" w:rsidRDefault="00BA098C" w:rsidP="00BA098C">
      <w:pPr>
        <w:rPr>
          <w:sz w:val="24"/>
          <w:szCs w:val="24"/>
        </w:rPr>
      </w:pPr>
      <w:r w:rsidRPr="00BA098C">
        <w:rPr>
          <w:sz w:val="24"/>
          <w:szCs w:val="24"/>
        </w:rPr>
        <w:t xml:space="preserve">First you will build a Special Bar of that has 8 pieces of candy. Then you will record the bar by </w:t>
      </w:r>
    </w:p>
    <w:p w:rsidR="00BA098C" w:rsidRPr="00BA098C" w:rsidRDefault="00BA098C" w:rsidP="00BA098C">
      <w:pPr>
        <w:rPr>
          <w:sz w:val="24"/>
          <w:szCs w:val="24"/>
        </w:rPr>
      </w:pPr>
      <w:r w:rsidRPr="00BA098C">
        <w:rPr>
          <w:sz w:val="24"/>
          <w:szCs w:val="24"/>
        </w:rPr>
        <w:t xml:space="preserve">drawing it in your notebook. After that you will write an equation to show the sizes of your Special </w:t>
      </w:r>
    </w:p>
    <w:p w:rsidR="00BA098C" w:rsidRPr="00BA098C" w:rsidRDefault="00BA098C" w:rsidP="00BA098C">
      <w:pPr>
        <w:rPr>
          <w:sz w:val="24"/>
          <w:szCs w:val="24"/>
        </w:rPr>
      </w:pPr>
      <w:r w:rsidRPr="00BA098C">
        <w:rPr>
          <w:sz w:val="24"/>
          <w:szCs w:val="24"/>
        </w:rPr>
        <w:t xml:space="preserve">Bar. You will repeat the process with Special Bars of different sizes. (2, 3, 4, 5, 6, 8, 10, or 12 </w:t>
      </w:r>
    </w:p>
    <w:p w:rsidR="00BA098C" w:rsidRPr="00BA098C" w:rsidRDefault="00BA098C" w:rsidP="00BA098C">
      <w:pPr>
        <w:rPr>
          <w:sz w:val="24"/>
          <w:szCs w:val="24"/>
        </w:rPr>
      </w:pPr>
      <w:r w:rsidRPr="00BA098C">
        <w:rPr>
          <w:sz w:val="24"/>
          <w:szCs w:val="24"/>
        </w:rPr>
        <w:t xml:space="preserve">pieces) </w:t>
      </w:r>
    </w:p>
    <w:p w:rsidR="00BA098C" w:rsidRPr="00BA098C" w:rsidRDefault="00BA098C" w:rsidP="00BA098C">
      <w:pPr>
        <w:rPr>
          <w:sz w:val="24"/>
          <w:szCs w:val="24"/>
        </w:rPr>
      </w:pPr>
      <w:r w:rsidRPr="00BA098C">
        <w:rPr>
          <w:sz w:val="24"/>
          <w:szCs w:val="24"/>
        </w:rPr>
        <w:t xml:space="preserve">Explore 18-20 minutes </w:t>
      </w:r>
    </w:p>
    <w:p w:rsidR="00BA098C" w:rsidRPr="00B978BF" w:rsidRDefault="00BA098C" w:rsidP="00BA098C">
      <w:pPr>
        <w:rPr>
          <w:b/>
          <w:sz w:val="24"/>
          <w:szCs w:val="24"/>
        </w:rPr>
      </w:pPr>
      <w:r w:rsidRPr="00B978BF">
        <w:rPr>
          <w:b/>
          <w:sz w:val="24"/>
          <w:szCs w:val="24"/>
        </w:rPr>
        <w:t xml:space="preserve">Building and Recording Special Bars </w:t>
      </w:r>
    </w:p>
    <w:p w:rsidR="00BA098C" w:rsidRPr="00BA098C" w:rsidRDefault="00BA098C" w:rsidP="00BA098C">
      <w:pPr>
        <w:rPr>
          <w:sz w:val="24"/>
          <w:szCs w:val="24"/>
        </w:rPr>
      </w:pPr>
      <w:r w:rsidRPr="00BA098C">
        <w:rPr>
          <w:sz w:val="24"/>
          <w:szCs w:val="24"/>
        </w:rPr>
        <w:t xml:space="preserve">Students work on building and recording different sized Special Bars. They first start with a bar that has 8 pieces of candy. </w:t>
      </w:r>
    </w:p>
    <w:p w:rsidR="00BA098C" w:rsidRPr="00BA098C" w:rsidRDefault="00BA098C" w:rsidP="00BA098C">
      <w:pPr>
        <w:rPr>
          <w:sz w:val="24"/>
          <w:szCs w:val="24"/>
        </w:rPr>
      </w:pPr>
      <w:r w:rsidRPr="00BA098C">
        <w:rPr>
          <w:sz w:val="24"/>
          <w:szCs w:val="24"/>
        </w:rPr>
        <w:t xml:space="preserve">As the students are building and recording the bars, the teacher should be questioning the students </w:t>
      </w:r>
    </w:p>
    <w:p w:rsidR="00BA098C" w:rsidRPr="00BA098C" w:rsidRDefault="00BA098C" w:rsidP="00BA098C">
      <w:pPr>
        <w:rPr>
          <w:sz w:val="24"/>
          <w:szCs w:val="24"/>
        </w:rPr>
      </w:pPr>
      <w:r w:rsidRPr="00BA098C">
        <w:rPr>
          <w:sz w:val="24"/>
          <w:szCs w:val="24"/>
        </w:rPr>
        <w:t xml:space="preserve">work. </w:t>
      </w:r>
    </w:p>
    <w:p w:rsidR="00BA098C" w:rsidRPr="00BA098C" w:rsidRDefault="00BA098C" w:rsidP="00BA098C">
      <w:pPr>
        <w:rPr>
          <w:sz w:val="24"/>
          <w:szCs w:val="24"/>
        </w:rPr>
      </w:pPr>
      <w:r w:rsidRPr="00BA098C">
        <w:rPr>
          <w:sz w:val="24"/>
          <w:szCs w:val="24"/>
        </w:rPr>
        <w:t xml:space="preserve">• How many (flavor) pieces do you have? </w:t>
      </w:r>
    </w:p>
    <w:p w:rsidR="00BA098C" w:rsidRPr="00BA098C" w:rsidRDefault="00BA098C" w:rsidP="00BA098C">
      <w:pPr>
        <w:rPr>
          <w:sz w:val="24"/>
          <w:szCs w:val="24"/>
        </w:rPr>
      </w:pPr>
      <w:r w:rsidRPr="00BA098C">
        <w:rPr>
          <w:sz w:val="24"/>
          <w:szCs w:val="24"/>
        </w:rPr>
        <w:t xml:space="preserve">• How many more pieces would you need to complete a bar? </w:t>
      </w:r>
    </w:p>
    <w:p w:rsidR="00BA098C" w:rsidRPr="00BA098C" w:rsidRDefault="00BA098C" w:rsidP="00BA098C">
      <w:pPr>
        <w:rPr>
          <w:sz w:val="24"/>
          <w:szCs w:val="24"/>
        </w:rPr>
      </w:pPr>
      <w:r w:rsidRPr="00BA098C">
        <w:rPr>
          <w:sz w:val="24"/>
          <w:szCs w:val="24"/>
        </w:rPr>
        <w:t xml:space="preserve">• Which do you have more of? Less of? Equal to? </w:t>
      </w:r>
    </w:p>
    <w:p w:rsidR="00BA098C" w:rsidRPr="00BA098C" w:rsidRDefault="00BA098C" w:rsidP="00BA098C">
      <w:pPr>
        <w:rPr>
          <w:sz w:val="24"/>
          <w:szCs w:val="24"/>
        </w:rPr>
      </w:pPr>
      <w:r w:rsidRPr="00BA098C">
        <w:rPr>
          <w:sz w:val="24"/>
          <w:szCs w:val="24"/>
        </w:rPr>
        <w:t xml:space="preserve">• What does your equation look like? </w:t>
      </w:r>
    </w:p>
    <w:p w:rsidR="00BA098C" w:rsidRPr="00BA098C" w:rsidRDefault="00BA098C" w:rsidP="00BA098C">
      <w:pPr>
        <w:rPr>
          <w:sz w:val="24"/>
          <w:szCs w:val="24"/>
        </w:rPr>
      </w:pPr>
      <w:r w:rsidRPr="00BA098C">
        <w:rPr>
          <w:sz w:val="24"/>
          <w:szCs w:val="24"/>
        </w:rPr>
        <w:t xml:space="preserve">• How are you getting the fractions for your equation? </w:t>
      </w:r>
    </w:p>
    <w:p w:rsidR="00BA098C" w:rsidRPr="00BA098C" w:rsidRDefault="00BA098C" w:rsidP="00BA098C">
      <w:pPr>
        <w:rPr>
          <w:sz w:val="24"/>
          <w:szCs w:val="24"/>
        </w:rPr>
      </w:pPr>
      <w:r w:rsidRPr="00BA098C">
        <w:rPr>
          <w:sz w:val="24"/>
          <w:szCs w:val="24"/>
        </w:rPr>
        <w:t xml:space="preserve">• How does your representation match your Love Bug Bar? </w:t>
      </w:r>
    </w:p>
    <w:p w:rsidR="00BA098C" w:rsidRPr="00B978BF" w:rsidRDefault="00BA098C" w:rsidP="00BA098C">
      <w:pPr>
        <w:rPr>
          <w:b/>
          <w:sz w:val="24"/>
          <w:szCs w:val="24"/>
        </w:rPr>
      </w:pPr>
      <w:r w:rsidRPr="00B978BF">
        <w:rPr>
          <w:b/>
          <w:sz w:val="24"/>
          <w:szCs w:val="24"/>
        </w:rPr>
        <w:t xml:space="preserve">Explain 12-15 minutes </w:t>
      </w:r>
    </w:p>
    <w:p w:rsidR="00BA098C" w:rsidRDefault="00BA098C" w:rsidP="00BA098C">
      <w:pPr>
        <w:rPr>
          <w:sz w:val="24"/>
          <w:szCs w:val="24"/>
        </w:rPr>
      </w:pPr>
      <w:r w:rsidRPr="00BA098C">
        <w:rPr>
          <w:sz w:val="24"/>
          <w:szCs w:val="24"/>
        </w:rPr>
        <w:lastRenderedPageBreak/>
        <w:t xml:space="preserve">Students re-build their favorite Special Bar from the day. Bring the Special Bar and the equations for the bar to a large group meeting. Students share their drawings and discuss the equation that goes along with it. </w:t>
      </w:r>
    </w:p>
    <w:p w:rsidR="00BA098C" w:rsidRPr="00B978BF" w:rsidRDefault="00BA098C" w:rsidP="00BA098C">
      <w:pPr>
        <w:rPr>
          <w:b/>
          <w:sz w:val="24"/>
          <w:szCs w:val="24"/>
        </w:rPr>
      </w:pPr>
      <w:r w:rsidRPr="00B978BF">
        <w:rPr>
          <w:b/>
          <w:sz w:val="24"/>
          <w:szCs w:val="24"/>
        </w:rPr>
        <w:t xml:space="preserve">Elaborate 8-10 minutes </w:t>
      </w:r>
    </w:p>
    <w:p w:rsidR="00BA098C" w:rsidRPr="00BA098C" w:rsidRDefault="00BA098C" w:rsidP="00BA098C">
      <w:pPr>
        <w:rPr>
          <w:sz w:val="24"/>
          <w:szCs w:val="24"/>
        </w:rPr>
      </w:pPr>
      <w:r w:rsidRPr="00BA098C">
        <w:rPr>
          <w:sz w:val="24"/>
          <w:szCs w:val="24"/>
        </w:rPr>
        <w:t xml:space="preserve">Students write a story problem about their Special Bar. </w:t>
      </w:r>
    </w:p>
    <w:p w:rsidR="00BA098C" w:rsidRPr="00BA098C" w:rsidRDefault="00BA098C" w:rsidP="00BA098C">
      <w:pPr>
        <w:rPr>
          <w:sz w:val="24"/>
          <w:szCs w:val="24"/>
        </w:rPr>
      </w:pPr>
      <w:r w:rsidRPr="00BA098C">
        <w:rPr>
          <w:sz w:val="24"/>
          <w:szCs w:val="24"/>
        </w:rPr>
        <w:t xml:space="preserve"> </w:t>
      </w:r>
    </w:p>
    <w:p w:rsidR="00BA098C" w:rsidRPr="00BA098C" w:rsidRDefault="00BA098C" w:rsidP="00BA098C">
      <w:pPr>
        <w:rPr>
          <w:sz w:val="24"/>
          <w:szCs w:val="24"/>
        </w:rPr>
      </w:pPr>
      <w:r w:rsidRPr="00BA098C">
        <w:rPr>
          <w:sz w:val="24"/>
          <w:szCs w:val="24"/>
        </w:rPr>
        <w:t xml:space="preserve">Regan’s Special Bar was 4/10 Cotton Candy, 5/10 Marsh mellow, and 1/10 Orange. Her dog, </w:t>
      </w:r>
      <w:proofErr w:type="spellStart"/>
      <w:r w:rsidRPr="00BA098C">
        <w:rPr>
          <w:sz w:val="24"/>
          <w:szCs w:val="24"/>
        </w:rPr>
        <w:t>Izzy</w:t>
      </w:r>
      <w:proofErr w:type="spellEnd"/>
      <w:r w:rsidRPr="00BA098C">
        <w:rPr>
          <w:sz w:val="24"/>
          <w:szCs w:val="24"/>
        </w:rPr>
        <w:t xml:space="preserve">, ate all of the cotton candy pieces while she was at school. How much of her Love Bug Bar was remaining? </w:t>
      </w:r>
    </w:p>
    <w:p w:rsidR="00BA098C" w:rsidRPr="00BA098C" w:rsidRDefault="00BA098C" w:rsidP="00BA098C">
      <w:pPr>
        <w:rPr>
          <w:sz w:val="24"/>
          <w:szCs w:val="24"/>
        </w:rPr>
      </w:pPr>
      <w:r w:rsidRPr="00BA098C">
        <w:rPr>
          <w:sz w:val="24"/>
          <w:szCs w:val="24"/>
        </w:rPr>
        <w:t xml:space="preserve">Students are given part of a bar, and need to complete the rest of the bar. </w:t>
      </w:r>
    </w:p>
    <w:p w:rsidR="00BA098C" w:rsidRPr="00BA098C" w:rsidRDefault="00BA098C" w:rsidP="00BA098C">
      <w:pPr>
        <w:rPr>
          <w:sz w:val="24"/>
          <w:szCs w:val="24"/>
        </w:rPr>
      </w:pPr>
      <w:r w:rsidRPr="00BA098C">
        <w:rPr>
          <w:sz w:val="24"/>
          <w:szCs w:val="24"/>
        </w:rPr>
        <w:t xml:space="preserve">I have 7/12 of my bar complete with banana and chocolate. I don’t want any more banana or </w:t>
      </w:r>
    </w:p>
    <w:p w:rsidR="00BA098C" w:rsidRPr="00BA098C" w:rsidRDefault="00BA098C" w:rsidP="00BA098C">
      <w:pPr>
        <w:rPr>
          <w:sz w:val="24"/>
          <w:szCs w:val="24"/>
        </w:rPr>
      </w:pPr>
      <w:r w:rsidRPr="00BA098C">
        <w:rPr>
          <w:sz w:val="24"/>
          <w:szCs w:val="24"/>
        </w:rPr>
        <w:t xml:space="preserve">chocolate, but I want two more flavors, what are some of my options? </w:t>
      </w:r>
    </w:p>
    <w:p w:rsidR="00BA098C" w:rsidRPr="00BA098C" w:rsidRDefault="00BA098C" w:rsidP="00BA098C">
      <w:pPr>
        <w:rPr>
          <w:sz w:val="24"/>
          <w:szCs w:val="24"/>
        </w:rPr>
      </w:pPr>
      <w:r w:rsidRPr="00BA098C">
        <w:rPr>
          <w:sz w:val="24"/>
          <w:szCs w:val="24"/>
        </w:rPr>
        <w:t xml:space="preserve">Evaluation of Students </w:t>
      </w:r>
    </w:p>
    <w:p w:rsidR="00BA098C" w:rsidRPr="00BA098C" w:rsidRDefault="00BA098C" w:rsidP="00BA098C">
      <w:pPr>
        <w:rPr>
          <w:sz w:val="24"/>
          <w:szCs w:val="24"/>
        </w:rPr>
      </w:pPr>
      <w:r w:rsidRPr="00B978BF">
        <w:rPr>
          <w:b/>
          <w:sz w:val="24"/>
          <w:szCs w:val="24"/>
        </w:rPr>
        <w:t>Formative</w:t>
      </w:r>
      <w:r w:rsidR="00B978BF">
        <w:rPr>
          <w:b/>
          <w:sz w:val="24"/>
          <w:szCs w:val="24"/>
        </w:rPr>
        <w:t xml:space="preserve"> Assessment</w:t>
      </w:r>
      <w:r w:rsidRPr="00B978BF">
        <w:rPr>
          <w:b/>
          <w:sz w:val="24"/>
          <w:szCs w:val="24"/>
        </w:rPr>
        <w:t>:</w:t>
      </w:r>
      <w:r w:rsidRPr="00BA098C">
        <w:rPr>
          <w:sz w:val="24"/>
          <w:szCs w:val="24"/>
        </w:rPr>
        <w:t xml:space="preserve"> As you are working with the students are they able to describe each section of the bar in fraction from? Can they create equations that equal a whole? </w:t>
      </w:r>
    </w:p>
    <w:p w:rsidR="00BA098C" w:rsidRPr="00BA098C" w:rsidRDefault="00BA098C" w:rsidP="00BA098C">
      <w:pPr>
        <w:rPr>
          <w:sz w:val="24"/>
          <w:szCs w:val="24"/>
        </w:rPr>
      </w:pPr>
      <w:r w:rsidRPr="00BA098C">
        <w:rPr>
          <w:sz w:val="24"/>
          <w:szCs w:val="24"/>
        </w:rPr>
        <w:t xml:space="preserve"> </w:t>
      </w:r>
    </w:p>
    <w:p w:rsidR="00BA098C" w:rsidRPr="00BA098C" w:rsidRDefault="00BA098C" w:rsidP="00BA098C">
      <w:pPr>
        <w:rPr>
          <w:sz w:val="24"/>
          <w:szCs w:val="24"/>
        </w:rPr>
      </w:pPr>
      <w:r w:rsidRPr="006A454C">
        <w:rPr>
          <w:b/>
          <w:sz w:val="24"/>
          <w:szCs w:val="24"/>
        </w:rPr>
        <w:t>Summative</w:t>
      </w:r>
      <w:r w:rsidR="006A454C">
        <w:rPr>
          <w:b/>
          <w:sz w:val="24"/>
          <w:szCs w:val="24"/>
        </w:rPr>
        <w:t xml:space="preserve"> Assessment:  </w:t>
      </w:r>
      <w:r w:rsidRPr="00BA098C">
        <w:rPr>
          <w:sz w:val="24"/>
          <w:szCs w:val="24"/>
        </w:rPr>
        <w:t xml:space="preserve">If I had a bar with 3 licorice, 3 cotton candy, 2 apple, and 4 orange pieces, could you draw what the bar looks like. Can you write an equation that represents my Love Bug Bar? </w:t>
      </w:r>
    </w:p>
    <w:p w:rsidR="00BA098C" w:rsidRPr="00BA098C" w:rsidRDefault="00BA098C" w:rsidP="00BA098C">
      <w:pPr>
        <w:rPr>
          <w:sz w:val="24"/>
          <w:szCs w:val="24"/>
        </w:rPr>
      </w:pPr>
      <w:r w:rsidRPr="006A454C">
        <w:rPr>
          <w:b/>
          <w:sz w:val="24"/>
          <w:szCs w:val="24"/>
        </w:rPr>
        <w:t>Extension:</w:t>
      </w:r>
      <w:r w:rsidRPr="00BA098C">
        <w:rPr>
          <w:sz w:val="24"/>
          <w:szCs w:val="24"/>
        </w:rPr>
        <w:t xml:space="preserve"> Build the Mega Special Bar which is only sold for Valentine’s Day. The Mega Special </w:t>
      </w:r>
    </w:p>
    <w:p w:rsidR="00BA098C" w:rsidRPr="00BA098C" w:rsidRDefault="00BA098C" w:rsidP="00BA098C">
      <w:pPr>
        <w:rPr>
          <w:sz w:val="24"/>
          <w:szCs w:val="24"/>
        </w:rPr>
      </w:pPr>
      <w:r w:rsidRPr="00BA098C">
        <w:rPr>
          <w:sz w:val="24"/>
          <w:szCs w:val="24"/>
        </w:rPr>
        <w:t xml:space="preserve">Bar has 100 pieces of candy, and can have up to 10 different types of candy. </w:t>
      </w:r>
    </w:p>
    <w:p w:rsidR="00BA098C" w:rsidRPr="006A454C" w:rsidRDefault="00BA098C" w:rsidP="00BA098C">
      <w:pPr>
        <w:rPr>
          <w:b/>
          <w:sz w:val="24"/>
          <w:szCs w:val="24"/>
        </w:rPr>
      </w:pPr>
      <w:r w:rsidRPr="00BA098C">
        <w:rPr>
          <w:sz w:val="24"/>
          <w:szCs w:val="24"/>
        </w:rPr>
        <w:t xml:space="preserve"> </w:t>
      </w:r>
      <w:r w:rsidRPr="006A454C">
        <w:rPr>
          <w:b/>
          <w:sz w:val="24"/>
          <w:szCs w:val="24"/>
        </w:rPr>
        <w:t xml:space="preserve">Possible Flavors for the Colored Connecting Cubes </w:t>
      </w:r>
    </w:p>
    <w:p w:rsidR="00BA098C" w:rsidRPr="00BA098C" w:rsidRDefault="00BA098C" w:rsidP="006A454C">
      <w:pPr>
        <w:spacing w:after="0"/>
        <w:rPr>
          <w:sz w:val="24"/>
          <w:szCs w:val="24"/>
        </w:rPr>
      </w:pPr>
      <w:r w:rsidRPr="00BA098C">
        <w:rPr>
          <w:sz w:val="24"/>
          <w:szCs w:val="24"/>
        </w:rPr>
        <w:t xml:space="preserve">Red – Cherry </w:t>
      </w:r>
    </w:p>
    <w:p w:rsidR="00BA098C" w:rsidRPr="00BA098C" w:rsidRDefault="00BA098C" w:rsidP="006A454C">
      <w:pPr>
        <w:spacing w:after="0"/>
        <w:rPr>
          <w:sz w:val="24"/>
          <w:szCs w:val="24"/>
        </w:rPr>
      </w:pPr>
      <w:r w:rsidRPr="00BA098C">
        <w:rPr>
          <w:sz w:val="24"/>
          <w:szCs w:val="24"/>
        </w:rPr>
        <w:t xml:space="preserve">Blue – Blueberry </w:t>
      </w:r>
    </w:p>
    <w:p w:rsidR="00BA098C" w:rsidRPr="00BA098C" w:rsidRDefault="00BA098C" w:rsidP="006A454C">
      <w:pPr>
        <w:spacing w:after="0"/>
        <w:rPr>
          <w:sz w:val="24"/>
          <w:szCs w:val="24"/>
        </w:rPr>
      </w:pPr>
      <w:r w:rsidRPr="00BA098C">
        <w:rPr>
          <w:sz w:val="24"/>
          <w:szCs w:val="24"/>
        </w:rPr>
        <w:t xml:space="preserve">Light Green – Lime </w:t>
      </w:r>
    </w:p>
    <w:p w:rsidR="00BA098C" w:rsidRPr="00BA098C" w:rsidRDefault="00BA098C" w:rsidP="006A454C">
      <w:pPr>
        <w:spacing w:after="0"/>
        <w:rPr>
          <w:sz w:val="24"/>
          <w:szCs w:val="24"/>
        </w:rPr>
      </w:pPr>
      <w:r w:rsidRPr="00BA098C">
        <w:rPr>
          <w:sz w:val="24"/>
          <w:szCs w:val="24"/>
        </w:rPr>
        <w:t xml:space="preserve">White – Marshmallow </w:t>
      </w:r>
    </w:p>
    <w:p w:rsidR="00BA098C" w:rsidRPr="00BA098C" w:rsidRDefault="00BA098C" w:rsidP="006A454C">
      <w:pPr>
        <w:spacing w:after="0"/>
        <w:rPr>
          <w:sz w:val="24"/>
          <w:szCs w:val="24"/>
        </w:rPr>
      </w:pPr>
      <w:r w:rsidRPr="00BA098C">
        <w:rPr>
          <w:sz w:val="24"/>
          <w:szCs w:val="24"/>
        </w:rPr>
        <w:t xml:space="preserve">Brown – Chocolate </w:t>
      </w:r>
    </w:p>
    <w:p w:rsidR="00BA098C" w:rsidRPr="00BA098C" w:rsidRDefault="00BA098C" w:rsidP="006A454C">
      <w:pPr>
        <w:spacing w:after="0"/>
        <w:rPr>
          <w:sz w:val="24"/>
          <w:szCs w:val="24"/>
        </w:rPr>
      </w:pPr>
      <w:r w:rsidRPr="00BA098C">
        <w:rPr>
          <w:sz w:val="24"/>
          <w:szCs w:val="24"/>
        </w:rPr>
        <w:t xml:space="preserve">Black – Licorice </w:t>
      </w:r>
    </w:p>
    <w:p w:rsidR="00BA098C" w:rsidRPr="00BA098C" w:rsidRDefault="00BA098C" w:rsidP="006A454C">
      <w:pPr>
        <w:spacing w:after="0" w:line="240" w:lineRule="auto"/>
        <w:rPr>
          <w:sz w:val="24"/>
          <w:szCs w:val="24"/>
        </w:rPr>
      </w:pPr>
      <w:r w:rsidRPr="00BA098C">
        <w:rPr>
          <w:sz w:val="24"/>
          <w:szCs w:val="24"/>
        </w:rPr>
        <w:t xml:space="preserve">Yellow – Banana </w:t>
      </w:r>
    </w:p>
    <w:p w:rsidR="00BA098C" w:rsidRPr="00BA098C" w:rsidRDefault="00BA098C" w:rsidP="006A454C">
      <w:pPr>
        <w:spacing w:after="0" w:line="240" w:lineRule="auto"/>
        <w:rPr>
          <w:sz w:val="24"/>
          <w:szCs w:val="24"/>
        </w:rPr>
      </w:pPr>
      <w:r w:rsidRPr="00BA098C">
        <w:rPr>
          <w:sz w:val="24"/>
          <w:szCs w:val="24"/>
        </w:rPr>
        <w:lastRenderedPageBreak/>
        <w:t xml:space="preserve">Pink – Cotton Candy </w:t>
      </w:r>
    </w:p>
    <w:p w:rsidR="00BA098C" w:rsidRPr="00BA098C" w:rsidRDefault="00BA098C" w:rsidP="006A454C">
      <w:pPr>
        <w:spacing w:after="0" w:line="240" w:lineRule="auto"/>
        <w:rPr>
          <w:sz w:val="24"/>
          <w:szCs w:val="24"/>
        </w:rPr>
      </w:pPr>
      <w:r w:rsidRPr="00BA098C">
        <w:rPr>
          <w:sz w:val="24"/>
          <w:szCs w:val="24"/>
        </w:rPr>
        <w:t xml:space="preserve">Dark Green – Apple </w:t>
      </w:r>
    </w:p>
    <w:p w:rsidR="006D63DF" w:rsidRPr="006D63DF" w:rsidRDefault="00BA098C" w:rsidP="006A454C">
      <w:pPr>
        <w:spacing w:line="240" w:lineRule="auto"/>
        <w:rPr>
          <w:b/>
          <w:sz w:val="24"/>
          <w:szCs w:val="24"/>
        </w:rPr>
      </w:pPr>
      <w:r w:rsidRPr="00BA098C">
        <w:rPr>
          <w:sz w:val="24"/>
          <w:szCs w:val="24"/>
        </w:rPr>
        <w:t>Orange - Orange</w:t>
      </w:r>
      <w:r w:rsidR="006D63DF" w:rsidRPr="006D63DF">
        <w:rPr>
          <w:sz w:val="24"/>
          <w:szCs w:val="24"/>
        </w:rPr>
        <w:cr/>
      </w:r>
    </w:p>
    <w:sectPr w:rsidR="006D63DF" w:rsidRPr="006D63DF" w:rsidSect="00576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3DF"/>
    <w:rsid w:val="000A436E"/>
    <w:rsid w:val="001534D7"/>
    <w:rsid w:val="001C3F93"/>
    <w:rsid w:val="00202664"/>
    <w:rsid w:val="00246CDF"/>
    <w:rsid w:val="00272A8B"/>
    <w:rsid w:val="00293894"/>
    <w:rsid w:val="002B538C"/>
    <w:rsid w:val="00337A0A"/>
    <w:rsid w:val="00473043"/>
    <w:rsid w:val="004C35E6"/>
    <w:rsid w:val="004D4B4B"/>
    <w:rsid w:val="004E1BE2"/>
    <w:rsid w:val="00511781"/>
    <w:rsid w:val="00535A57"/>
    <w:rsid w:val="005534BE"/>
    <w:rsid w:val="00576183"/>
    <w:rsid w:val="006A454C"/>
    <w:rsid w:val="006C2B18"/>
    <w:rsid w:val="006D21B7"/>
    <w:rsid w:val="006D63DF"/>
    <w:rsid w:val="00846936"/>
    <w:rsid w:val="008707D9"/>
    <w:rsid w:val="009C466D"/>
    <w:rsid w:val="009C5A19"/>
    <w:rsid w:val="00A17BFB"/>
    <w:rsid w:val="00A522F5"/>
    <w:rsid w:val="00A83515"/>
    <w:rsid w:val="00A92BC9"/>
    <w:rsid w:val="00AA108B"/>
    <w:rsid w:val="00AB3134"/>
    <w:rsid w:val="00AF199E"/>
    <w:rsid w:val="00AF288C"/>
    <w:rsid w:val="00AF2B42"/>
    <w:rsid w:val="00B978BF"/>
    <w:rsid w:val="00BA098C"/>
    <w:rsid w:val="00C96F98"/>
    <w:rsid w:val="00CD4CF8"/>
    <w:rsid w:val="00CF385C"/>
    <w:rsid w:val="00D900C6"/>
    <w:rsid w:val="00DA5FFE"/>
    <w:rsid w:val="00DE2A5E"/>
    <w:rsid w:val="00E17211"/>
    <w:rsid w:val="00E33270"/>
    <w:rsid w:val="00E863E0"/>
    <w:rsid w:val="00E87D7C"/>
    <w:rsid w:val="00EA039C"/>
    <w:rsid w:val="00EA2F75"/>
    <w:rsid w:val="00F1094A"/>
    <w:rsid w:val="00F524BB"/>
    <w:rsid w:val="00FC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Darlene-P775</dc:creator>
  <cp:lastModifiedBy>Darlene-P775</cp:lastModifiedBy>
  <cp:revision>42</cp:revision>
  <dcterms:created xsi:type="dcterms:W3CDTF">2014-06-18T15:34:00Z</dcterms:created>
  <dcterms:modified xsi:type="dcterms:W3CDTF">2014-06-18T18:43:00Z</dcterms:modified>
</cp:coreProperties>
</file>